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3018D" w14:textId="77777777" w:rsidR="007E685A" w:rsidRDefault="004C26A4">
      <w:r>
        <w:rPr>
          <w:noProof/>
        </w:rPr>
        <w:drawing>
          <wp:inline distT="0" distB="0" distL="0" distR="0" wp14:anchorId="1C6B8521" wp14:editId="63DF0A8B">
            <wp:extent cx="5724525" cy="2000250"/>
            <wp:effectExtent l="0" t="0" r="0" b="0"/>
            <wp:docPr id="1" name="image1.jpg" descr="X:\Chris\RCEMLearning\Conferences &amp; events\2017\EMTA 2017\RCEMLearning logo.jpg"/>
            <wp:cNvGraphicFramePr/>
            <a:graphic xmlns:a="http://schemas.openxmlformats.org/drawingml/2006/main">
              <a:graphicData uri="http://schemas.openxmlformats.org/drawingml/2006/picture">
                <pic:pic xmlns:pic="http://schemas.openxmlformats.org/drawingml/2006/picture">
                  <pic:nvPicPr>
                    <pic:cNvPr id="0" name="image1.jpg" descr="X:\Chris\RCEMLearning\Conferences &amp; events\2017\EMTA 2017\RCEMLearning logo.jpg"/>
                    <pic:cNvPicPr preferRelativeResize="0"/>
                  </pic:nvPicPr>
                  <pic:blipFill>
                    <a:blip r:embed="rId8"/>
                    <a:srcRect/>
                    <a:stretch>
                      <a:fillRect/>
                    </a:stretch>
                  </pic:blipFill>
                  <pic:spPr>
                    <a:xfrm>
                      <a:off x="0" y="0"/>
                      <a:ext cx="5724525" cy="2000250"/>
                    </a:xfrm>
                    <a:prstGeom prst="rect">
                      <a:avLst/>
                    </a:prstGeom>
                    <a:ln/>
                  </pic:spPr>
                </pic:pic>
              </a:graphicData>
            </a:graphic>
          </wp:inline>
        </w:drawing>
      </w:r>
    </w:p>
    <w:p w14:paraId="61EF5A28" w14:textId="77777777" w:rsidR="007E685A" w:rsidRDefault="007E685A"/>
    <w:p w14:paraId="67F1A0DE" w14:textId="691F332C" w:rsidR="00C178F2" w:rsidRPr="00C178F2" w:rsidRDefault="00C178F2" w:rsidP="00C178F2">
      <w:pPr>
        <w:jc w:val="cente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RCEMLearning Digital Education Fellows</w:t>
      </w:r>
    </w:p>
    <w:p w14:paraId="378C20A5" w14:textId="77777777" w:rsidR="00C178F2" w:rsidRDefault="00C178F2">
      <w:pPr>
        <w:rPr>
          <w:rFonts w:ascii="Century Gothic" w:eastAsia="Century Gothic" w:hAnsi="Century Gothic" w:cs="Century Gothic"/>
          <w:u w:val="single"/>
        </w:rPr>
      </w:pPr>
    </w:p>
    <w:p w14:paraId="3662ABDD" w14:textId="3BB55BB6" w:rsidR="007E685A" w:rsidRPr="00C178F2" w:rsidRDefault="004C26A4">
      <w:pPr>
        <w:rPr>
          <w:rFonts w:ascii="Century Gothic" w:eastAsia="Century Gothic" w:hAnsi="Century Gothic" w:cs="Century Gothic"/>
          <w:u w:val="single"/>
        </w:rPr>
      </w:pPr>
      <w:r w:rsidRPr="00C178F2">
        <w:rPr>
          <w:rFonts w:ascii="Century Gothic" w:eastAsia="Century Gothic" w:hAnsi="Century Gothic" w:cs="Century Gothic"/>
          <w:u w:val="single"/>
        </w:rPr>
        <w:t xml:space="preserve">Introduction </w:t>
      </w:r>
    </w:p>
    <w:p w14:paraId="02681661" w14:textId="77777777" w:rsidR="007E685A" w:rsidRPr="00C178F2" w:rsidRDefault="004C26A4">
      <w:pPr>
        <w:rPr>
          <w:rFonts w:ascii="Century Gothic" w:eastAsia="Century Gothic" w:hAnsi="Century Gothic" w:cs="Century Gothic"/>
        </w:rPr>
      </w:pPr>
      <w:r w:rsidRPr="00C178F2">
        <w:rPr>
          <w:rFonts w:ascii="Century Gothic" w:eastAsia="Century Gothic" w:hAnsi="Century Gothic" w:cs="Century Gothic"/>
        </w:rPr>
        <w:t xml:space="preserve">RCEMLearning has grown significantly in recent years. Two versions of the site have been successfully launched (in the spring of 2015 and 2017), and it is now embedded into the educational practice of the RCEM and wider EM community. RCEMLearning innovatively combines a Virtual Learning Environment (VLE) with Free Open Access Medical (FOAMed) resources, and it makes an invaluable contribution to how RCEM Fellows and Members prepare for exams, deliver teaching, refine critical appraisal skills, stay aligned with changes in evidence-based medicine, and maintain their </w:t>
      </w:r>
      <w:proofErr w:type="spellStart"/>
      <w:r w:rsidRPr="00C178F2">
        <w:rPr>
          <w:rFonts w:ascii="Century Gothic" w:eastAsia="Century Gothic" w:hAnsi="Century Gothic" w:cs="Century Gothic"/>
        </w:rPr>
        <w:t>eportfolio</w:t>
      </w:r>
      <w:proofErr w:type="spellEnd"/>
      <w:r w:rsidRPr="00C178F2">
        <w:rPr>
          <w:rFonts w:ascii="Century Gothic" w:eastAsia="Century Gothic" w:hAnsi="Century Gothic" w:cs="Century Gothic"/>
        </w:rPr>
        <w:t xml:space="preserve"> and CPD activities.</w:t>
      </w:r>
    </w:p>
    <w:p w14:paraId="6E2F3996" w14:textId="45426207" w:rsidR="007E685A" w:rsidRPr="00C178F2" w:rsidRDefault="004C26A4">
      <w:pPr>
        <w:rPr>
          <w:rFonts w:ascii="Century Gothic" w:eastAsia="Century Gothic" w:hAnsi="Century Gothic" w:cs="Century Gothic"/>
        </w:rPr>
      </w:pPr>
      <w:r w:rsidRPr="00C178F2">
        <w:rPr>
          <w:rFonts w:ascii="Century Gothic" w:eastAsia="Century Gothic" w:hAnsi="Century Gothic" w:cs="Century Gothic"/>
        </w:rPr>
        <w:t xml:space="preserve">As a result of </w:t>
      </w:r>
      <w:proofErr w:type="spellStart"/>
      <w:r w:rsidRPr="00C178F2">
        <w:rPr>
          <w:rFonts w:ascii="Century Gothic" w:eastAsia="Century Gothic" w:hAnsi="Century Gothic" w:cs="Century Gothic"/>
        </w:rPr>
        <w:t>RCEMLearning’s</w:t>
      </w:r>
      <w:proofErr w:type="spellEnd"/>
      <w:r w:rsidR="00A26840">
        <w:rPr>
          <w:rFonts w:ascii="Century Gothic" w:eastAsia="Century Gothic" w:hAnsi="Century Gothic" w:cs="Century Gothic"/>
        </w:rPr>
        <w:t xml:space="preserve"> continued</w:t>
      </w:r>
      <w:r w:rsidRPr="00C178F2">
        <w:rPr>
          <w:rFonts w:ascii="Century Gothic" w:eastAsia="Century Gothic" w:hAnsi="Century Gothic" w:cs="Century Gothic"/>
        </w:rPr>
        <w:t xml:space="preserve"> growth, the RCEM is looking to appoint</w:t>
      </w:r>
      <w:r w:rsidR="00E043A5" w:rsidRPr="00C178F2">
        <w:rPr>
          <w:rFonts w:ascii="Century Gothic" w:eastAsia="Century Gothic" w:hAnsi="Century Gothic" w:cs="Century Gothic"/>
        </w:rPr>
        <w:t xml:space="preserve"> up to two</w:t>
      </w:r>
      <w:r w:rsidRPr="00C178F2">
        <w:rPr>
          <w:rFonts w:ascii="Century Gothic" w:eastAsia="Century Gothic" w:hAnsi="Century Gothic" w:cs="Century Gothic"/>
        </w:rPr>
        <w:t xml:space="preserve"> Digital Education Fellows (DEFs)to support the platform’s pioneering work:</w:t>
      </w:r>
    </w:p>
    <w:p w14:paraId="24C13219" w14:textId="2E52C7C7" w:rsidR="007E685A" w:rsidRPr="00C178F2" w:rsidRDefault="00AD2CD0">
      <w:pPr>
        <w:numPr>
          <w:ilvl w:val="0"/>
          <w:numId w:val="2"/>
        </w:numPr>
        <w:pBdr>
          <w:top w:val="nil"/>
          <w:left w:val="nil"/>
          <w:bottom w:val="nil"/>
          <w:right w:val="nil"/>
          <w:between w:val="nil"/>
        </w:pBdr>
        <w:spacing w:after="0"/>
        <w:rPr>
          <w:rFonts w:ascii="Century Gothic" w:hAnsi="Century Gothic"/>
          <w:color w:val="000000"/>
        </w:rPr>
      </w:pPr>
      <w:r>
        <w:rPr>
          <w:rFonts w:ascii="Century Gothic" w:eastAsia="Century Gothic" w:hAnsi="Century Gothic" w:cs="Century Gothic"/>
          <w:color w:val="000000"/>
        </w:rPr>
        <w:t>Trust/health board-s</w:t>
      </w:r>
      <w:r w:rsidR="004C26A4" w:rsidRPr="00C178F2">
        <w:rPr>
          <w:rFonts w:ascii="Century Gothic" w:eastAsia="Century Gothic" w:hAnsi="Century Gothic" w:cs="Century Gothic"/>
          <w:color w:val="000000"/>
        </w:rPr>
        <w:t>ponsored DEFs</w:t>
      </w:r>
      <w:r w:rsidR="00683E2A" w:rsidRPr="00C178F2">
        <w:rPr>
          <w:rFonts w:ascii="Century Gothic" w:eastAsia="Century Gothic" w:hAnsi="Century Gothic" w:cs="Century Gothic"/>
          <w:color w:val="000000"/>
        </w:rPr>
        <w:t>:</w:t>
      </w:r>
      <w:r w:rsidR="004C26A4" w:rsidRPr="00C178F2">
        <w:rPr>
          <w:rFonts w:ascii="Century Gothic" w:eastAsia="Century Gothic" w:hAnsi="Century Gothic" w:cs="Century Gothic"/>
          <w:color w:val="000000"/>
        </w:rPr>
        <w:t xml:space="preserve"> Successful applicants will work within their </w:t>
      </w:r>
      <w:r>
        <w:rPr>
          <w:rFonts w:ascii="Century Gothic" w:eastAsia="Century Gothic" w:hAnsi="Century Gothic" w:cs="Century Gothic"/>
          <w:color w:val="000000"/>
        </w:rPr>
        <w:t>hospitals</w:t>
      </w:r>
      <w:r w:rsidR="004C26A4" w:rsidRPr="00C178F2">
        <w:rPr>
          <w:rFonts w:ascii="Century Gothic" w:eastAsia="Century Gothic" w:hAnsi="Century Gothic" w:cs="Century Gothic"/>
          <w:color w:val="000000"/>
        </w:rPr>
        <w:t xml:space="preserve"> but have protected time for RCEMLearning activities </w:t>
      </w:r>
      <w:r w:rsidR="00365162" w:rsidRPr="00C178F2">
        <w:rPr>
          <w:rFonts w:ascii="Century Gothic" w:eastAsia="Century Gothic" w:hAnsi="Century Gothic" w:cs="Century Gothic"/>
          <w:color w:val="000000"/>
        </w:rPr>
        <w:t>on an 80:20 split.</w:t>
      </w:r>
    </w:p>
    <w:p w14:paraId="5EDFA12D" w14:textId="1EB78FE5" w:rsidR="00C178F2" w:rsidRPr="00AD2CD0" w:rsidRDefault="00F605CB" w:rsidP="00C178F2">
      <w:pPr>
        <w:numPr>
          <w:ilvl w:val="0"/>
          <w:numId w:val="2"/>
        </w:numPr>
        <w:pBdr>
          <w:top w:val="nil"/>
          <w:left w:val="nil"/>
          <w:bottom w:val="nil"/>
          <w:right w:val="nil"/>
          <w:between w:val="nil"/>
        </w:pBdr>
        <w:rPr>
          <w:rFonts w:ascii="Century Gothic" w:hAnsi="Century Gothic"/>
          <w:color w:val="000000"/>
        </w:rPr>
      </w:pPr>
      <w:r w:rsidRPr="00C178F2">
        <w:rPr>
          <w:rFonts w:ascii="Century Gothic" w:eastAsia="Century Gothic" w:hAnsi="Century Gothic" w:cs="Century Gothic"/>
          <w:color w:val="000000"/>
        </w:rPr>
        <w:t>As part of the DEF t</w:t>
      </w:r>
      <w:r w:rsidR="004C26A4" w:rsidRPr="00C178F2">
        <w:rPr>
          <w:rFonts w:ascii="Century Gothic" w:eastAsia="Century Gothic" w:hAnsi="Century Gothic" w:cs="Century Gothic"/>
          <w:color w:val="000000"/>
        </w:rPr>
        <w:t>he RCEM will</w:t>
      </w:r>
      <w:r w:rsidRPr="00C178F2">
        <w:rPr>
          <w:rFonts w:ascii="Century Gothic" w:eastAsia="Century Gothic" w:hAnsi="Century Gothic" w:cs="Century Gothic"/>
          <w:color w:val="000000"/>
        </w:rPr>
        <w:t xml:space="preserve"> also</w:t>
      </w:r>
      <w:r w:rsidR="00365162" w:rsidRPr="00C178F2">
        <w:rPr>
          <w:rFonts w:ascii="Century Gothic" w:eastAsia="Century Gothic" w:hAnsi="Century Gothic" w:cs="Century Gothic"/>
          <w:color w:val="000000"/>
        </w:rPr>
        <w:t xml:space="preserve"> </w:t>
      </w:r>
      <w:r w:rsidR="004C26A4" w:rsidRPr="00C178F2">
        <w:rPr>
          <w:rFonts w:ascii="Century Gothic" w:eastAsia="Century Gothic" w:hAnsi="Century Gothic" w:cs="Century Gothic"/>
          <w:color w:val="000000"/>
        </w:rPr>
        <w:t>fund a</w:t>
      </w:r>
      <w:r w:rsidR="00365162" w:rsidRPr="00C178F2">
        <w:rPr>
          <w:rFonts w:ascii="Century Gothic" w:eastAsia="Century Gothic" w:hAnsi="Century Gothic" w:cs="Century Gothic"/>
          <w:color w:val="000000"/>
        </w:rPr>
        <w:t xml:space="preserve"> postgraduate qualification</w:t>
      </w:r>
      <w:r w:rsidR="004C26A4" w:rsidRPr="00C178F2">
        <w:rPr>
          <w:rFonts w:ascii="Century Gothic" w:eastAsia="Century Gothic" w:hAnsi="Century Gothic" w:cs="Century Gothic"/>
          <w:color w:val="000000"/>
        </w:rPr>
        <w:t xml:space="preserve"> </w:t>
      </w:r>
      <w:r w:rsidR="00365162" w:rsidRPr="00C178F2">
        <w:rPr>
          <w:rFonts w:ascii="Century Gothic" w:eastAsia="Century Gothic" w:hAnsi="Century Gothic" w:cs="Century Gothic"/>
          <w:color w:val="000000"/>
        </w:rPr>
        <w:t>(</w:t>
      </w:r>
      <w:proofErr w:type="spellStart"/>
      <w:r w:rsidR="004C26A4" w:rsidRPr="00C178F2">
        <w:rPr>
          <w:rFonts w:ascii="Century Gothic" w:eastAsia="Century Gothic" w:hAnsi="Century Gothic" w:cs="Century Gothic"/>
          <w:color w:val="000000"/>
        </w:rPr>
        <w:t>PgDIP</w:t>
      </w:r>
      <w:proofErr w:type="spellEnd"/>
      <w:r w:rsidR="00365162" w:rsidRPr="00C178F2">
        <w:rPr>
          <w:rFonts w:ascii="Century Gothic" w:eastAsia="Century Gothic" w:hAnsi="Century Gothic" w:cs="Century Gothic"/>
          <w:color w:val="000000"/>
        </w:rPr>
        <w:t xml:space="preserve">, </w:t>
      </w:r>
      <w:proofErr w:type="spellStart"/>
      <w:r w:rsidR="00365162" w:rsidRPr="00C178F2">
        <w:rPr>
          <w:rFonts w:ascii="Century Gothic" w:eastAsia="Century Gothic" w:hAnsi="Century Gothic" w:cs="Century Gothic"/>
          <w:color w:val="000000"/>
        </w:rPr>
        <w:t>PgCERT</w:t>
      </w:r>
      <w:proofErr w:type="spellEnd"/>
      <w:r w:rsidR="004C26A4" w:rsidRPr="00C178F2">
        <w:rPr>
          <w:rFonts w:ascii="Century Gothic" w:eastAsia="Century Gothic" w:hAnsi="Century Gothic" w:cs="Century Gothic"/>
          <w:color w:val="000000"/>
        </w:rPr>
        <w:t xml:space="preserve"> etc.</w:t>
      </w:r>
      <w:r w:rsidR="00365162" w:rsidRPr="00C178F2">
        <w:rPr>
          <w:rFonts w:ascii="Century Gothic" w:eastAsia="Century Gothic" w:hAnsi="Century Gothic" w:cs="Century Gothic"/>
          <w:color w:val="000000"/>
        </w:rPr>
        <w:t>)</w:t>
      </w:r>
      <w:r w:rsidR="004C26A4" w:rsidRPr="00C178F2">
        <w:rPr>
          <w:rFonts w:ascii="Century Gothic" w:eastAsia="Century Gothic" w:hAnsi="Century Gothic" w:cs="Century Gothic"/>
          <w:color w:val="000000"/>
        </w:rPr>
        <w:t xml:space="preserve"> for successful candidate</w:t>
      </w:r>
      <w:r w:rsidR="006A61EE" w:rsidRPr="00C178F2">
        <w:rPr>
          <w:rFonts w:ascii="Century Gothic" w:eastAsia="Century Gothic" w:hAnsi="Century Gothic" w:cs="Century Gothic"/>
          <w:color w:val="000000"/>
        </w:rPr>
        <w:t>s</w:t>
      </w:r>
      <w:r w:rsidR="004C26A4" w:rsidRPr="00C178F2">
        <w:rPr>
          <w:rFonts w:ascii="Century Gothic" w:eastAsia="Century Gothic" w:hAnsi="Century Gothic" w:cs="Century Gothic"/>
          <w:color w:val="000000"/>
        </w:rPr>
        <w:t xml:space="preserve"> </w:t>
      </w:r>
      <w:r w:rsidR="006A61EE" w:rsidRPr="00C178F2">
        <w:rPr>
          <w:rFonts w:ascii="Century Gothic" w:eastAsia="Century Gothic" w:hAnsi="Century Gothic" w:cs="Century Gothic"/>
          <w:color w:val="000000"/>
        </w:rPr>
        <w:t xml:space="preserve">up to a maximum of </w:t>
      </w:r>
      <w:r w:rsidR="004C26A4" w:rsidRPr="00C178F2">
        <w:rPr>
          <w:rFonts w:ascii="Century Gothic" w:eastAsia="Century Gothic" w:hAnsi="Century Gothic" w:cs="Century Gothic"/>
          <w:color w:val="000000"/>
        </w:rPr>
        <w:t>£4</w:t>
      </w:r>
      <w:r w:rsidR="006A61EE" w:rsidRPr="00C178F2">
        <w:rPr>
          <w:rFonts w:ascii="Century Gothic" w:eastAsia="Century Gothic" w:hAnsi="Century Gothic" w:cs="Century Gothic"/>
          <w:color w:val="000000"/>
        </w:rPr>
        <w:t>.</w:t>
      </w:r>
      <w:r w:rsidR="004C26A4" w:rsidRPr="00C178F2">
        <w:rPr>
          <w:rFonts w:ascii="Century Gothic" w:eastAsia="Century Gothic" w:hAnsi="Century Gothic" w:cs="Century Gothic"/>
          <w:color w:val="000000"/>
        </w:rPr>
        <w:t xml:space="preserve">000 per year.  </w:t>
      </w:r>
      <w:r w:rsidR="00AD2CD0">
        <w:rPr>
          <w:rFonts w:ascii="Century Gothic" w:eastAsia="Century Gothic" w:hAnsi="Century Gothic" w:cs="Century Gothic"/>
          <w:color w:val="000000"/>
        </w:rPr>
        <w:t>S</w:t>
      </w:r>
      <w:r w:rsidR="00365162" w:rsidRPr="00C178F2">
        <w:rPr>
          <w:rFonts w:ascii="Century Gothic" w:eastAsia="Century Gothic" w:hAnsi="Century Gothic" w:cs="Century Gothic"/>
          <w:color w:val="000000"/>
        </w:rPr>
        <w:t>uccessful candidate</w:t>
      </w:r>
      <w:r w:rsidR="006A61EE" w:rsidRPr="00C178F2">
        <w:rPr>
          <w:rFonts w:ascii="Century Gothic" w:eastAsia="Century Gothic" w:hAnsi="Century Gothic" w:cs="Century Gothic"/>
          <w:color w:val="000000"/>
        </w:rPr>
        <w:t>s</w:t>
      </w:r>
      <w:r w:rsidR="00365162" w:rsidRPr="00C178F2">
        <w:rPr>
          <w:rFonts w:ascii="Century Gothic" w:eastAsia="Century Gothic" w:hAnsi="Century Gothic" w:cs="Century Gothic"/>
          <w:color w:val="000000"/>
        </w:rPr>
        <w:t xml:space="preserve"> </w:t>
      </w:r>
      <w:r w:rsidR="006A61EE" w:rsidRPr="00C178F2">
        <w:rPr>
          <w:rFonts w:ascii="Century Gothic" w:eastAsia="Century Gothic" w:hAnsi="Century Gothic" w:cs="Century Gothic"/>
          <w:color w:val="000000"/>
        </w:rPr>
        <w:t xml:space="preserve">will be expected to </w:t>
      </w:r>
      <w:r w:rsidR="00365162" w:rsidRPr="00C178F2">
        <w:rPr>
          <w:rFonts w:ascii="Century Gothic" w:eastAsia="Century Gothic" w:hAnsi="Century Gothic" w:cs="Century Gothic"/>
          <w:color w:val="000000"/>
        </w:rPr>
        <w:t>devote a significant proportion of their course to a research</w:t>
      </w:r>
      <w:r w:rsidRPr="00C178F2">
        <w:rPr>
          <w:rFonts w:ascii="Century Gothic" w:eastAsia="Century Gothic" w:hAnsi="Century Gothic" w:cs="Century Gothic"/>
          <w:color w:val="000000"/>
        </w:rPr>
        <w:t>-based</w:t>
      </w:r>
      <w:r w:rsidR="00365162" w:rsidRPr="00C178F2">
        <w:rPr>
          <w:rFonts w:ascii="Century Gothic" w:eastAsia="Century Gothic" w:hAnsi="Century Gothic" w:cs="Century Gothic"/>
          <w:color w:val="000000"/>
        </w:rPr>
        <w:t xml:space="preserve"> or practical output (e.g. </w:t>
      </w:r>
      <w:r w:rsidR="004C26A4" w:rsidRPr="00C178F2">
        <w:rPr>
          <w:rFonts w:ascii="Century Gothic" w:eastAsia="Century Gothic" w:hAnsi="Century Gothic" w:cs="Century Gothic"/>
          <w:color w:val="000000"/>
        </w:rPr>
        <w:t>designing and implementing a flipped classroom mode</w:t>
      </w:r>
      <w:r w:rsidR="00A26840">
        <w:rPr>
          <w:rFonts w:ascii="Century Gothic" w:eastAsia="Century Gothic" w:hAnsi="Century Gothic" w:cs="Century Gothic"/>
          <w:color w:val="000000"/>
        </w:rPr>
        <w:t>l</w:t>
      </w:r>
      <w:r w:rsidR="00683E2A" w:rsidRPr="00C178F2">
        <w:rPr>
          <w:rFonts w:ascii="Century Gothic" w:eastAsia="Century Gothic" w:hAnsi="Century Gothic" w:cs="Century Gothic"/>
          <w:color w:val="000000"/>
        </w:rPr>
        <w:t>, a dissertation predicated on the site’s educational ethos etc.</w:t>
      </w:r>
      <w:r w:rsidR="004C26A4" w:rsidRPr="00C178F2">
        <w:rPr>
          <w:rFonts w:ascii="Century Gothic" w:eastAsia="Century Gothic" w:hAnsi="Century Gothic" w:cs="Century Gothic"/>
          <w:color w:val="000000"/>
        </w:rPr>
        <w:t xml:space="preserve">) based on RCEMLearning. </w:t>
      </w:r>
    </w:p>
    <w:p w14:paraId="4E7BB041" w14:textId="5292A563" w:rsidR="00C178F2" w:rsidRPr="00C178F2" w:rsidRDefault="00C178F2" w:rsidP="00C178F2">
      <w:pPr>
        <w:pBdr>
          <w:top w:val="nil"/>
          <w:left w:val="nil"/>
          <w:bottom w:val="nil"/>
          <w:right w:val="nil"/>
          <w:between w:val="nil"/>
        </w:pBdr>
        <w:rPr>
          <w:rFonts w:ascii="Century Gothic" w:hAnsi="Century Gothic"/>
          <w:color w:val="000000"/>
        </w:rPr>
      </w:pPr>
      <w:r w:rsidRPr="00C178F2">
        <w:rPr>
          <w:rFonts w:ascii="Century Gothic" w:hAnsi="Century Gothic"/>
          <w:color w:val="000000"/>
        </w:rPr>
        <w:t xml:space="preserve">The remainder of the document will outline the purpose of the role, the mechanisms for selecting host sites, time lines and person specification for potential candidates. </w:t>
      </w:r>
    </w:p>
    <w:p w14:paraId="2DC71E6E" w14:textId="44372FDC" w:rsidR="007E685A" w:rsidRPr="00C178F2" w:rsidRDefault="004C26A4">
      <w:pPr>
        <w:rPr>
          <w:rFonts w:ascii="Century Gothic" w:eastAsia="Century Gothic" w:hAnsi="Century Gothic" w:cs="Century Gothic"/>
          <w:u w:val="single"/>
        </w:rPr>
      </w:pPr>
      <w:r w:rsidRPr="00C178F2">
        <w:rPr>
          <w:rFonts w:ascii="Century Gothic" w:eastAsia="Century Gothic" w:hAnsi="Century Gothic" w:cs="Century Gothic"/>
          <w:u w:val="single"/>
        </w:rPr>
        <w:t xml:space="preserve">Role purpose </w:t>
      </w:r>
    </w:p>
    <w:p w14:paraId="4AE73D00" w14:textId="77777777" w:rsidR="007E685A" w:rsidRPr="00C178F2" w:rsidRDefault="004C26A4">
      <w:pPr>
        <w:rPr>
          <w:rFonts w:ascii="Century Gothic" w:eastAsia="Century Gothic" w:hAnsi="Century Gothic" w:cs="Century Gothic"/>
        </w:rPr>
      </w:pPr>
      <w:r w:rsidRPr="00C178F2">
        <w:rPr>
          <w:rFonts w:ascii="Century Gothic" w:eastAsia="Century Gothic" w:hAnsi="Century Gothic" w:cs="Century Gothic"/>
        </w:rPr>
        <w:t>The fellows will support the following activities:</w:t>
      </w:r>
    </w:p>
    <w:p w14:paraId="241BF714" w14:textId="07EE5983" w:rsidR="007E685A" w:rsidRPr="00C178F2" w:rsidRDefault="004C26A4">
      <w:pPr>
        <w:numPr>
          <w:ilvl w:val="0"/>
          <w:numId w:val="3"/>
        </w:numPr>
        <w:pBdr>
          <w:top w:val="nil"/>
          <w:left w:val="nil"/>
          <w:bottom w:val="nil"/>
          <w:right w:val="nil"/>
          <w:between w:val="nil"/>
        </w:pBdr>
        <w:spacing w:after="0"/>
        <w:rPr>
          <w:rFonts w:ascii="Century Gothic" w:hAnsi="Century Gothic"/>
          <w:color w:val="000000"/>
        </w:rPr>
      </w:pPr>
      <w:r w:rsidRPr="00C178F2">
        <w:rPr>
          <w:rFonts w:ascii="Century Gothic" w:eastAsia="Century Gothic" w:hAnsi="Century Gothic" w:cs="Century Gothic"/>
          <w:color w:val="000000"/>
        </w:rPr>
        <w:t xml:space="preserve">Deliver new content across the site, or for specific sections (FOAMed, assessed Exams and CPD content etc.) </w:t>
      </w:r>
      <w:r w:rsidR="006A61EE" w:rsidRPr="00C178F2">
        <w:rPr>
          <w:rFonts w:ascii="Century Gothic" w:eastAsia="Century Gothic" w:hAnsi="Century Gothic" w:cs="Century Gothic"/>
          <w:color w:val="000000"/>
        </w:rPr>
        <w:t>to support</w:t>
      </w:r>
      <w:r w:rsidR="00AD2CD0">
        <w:rPr>
          <w:rFonts w:ascii="Century Gothic" w:eastAsia="Century Gothic" w:hAnsi="Century Gothic" w:cs="Century Gothic"/>
          <w:color w:val="000000"/>
        </w:rPr>
        <w:t xml:space="preserve"> the</w:t>
      </w:r>
      <w:r w:rsidR="006A61EE" w:rsidRPr="00C178F2">
        <w:rPr>
          <w:rFonts w:ascii="Century Gothic" w:eastAsia="Century Gothic" w:hAnsi="Century Gothic" w:cs="Century Gothic"/>
          <w:color w:val="000000"/>
        </w:rPr>
        <w:t xml:space="preserve"> RCEM’s Educational Strategic Objectives</w:t>
      </w:r>
    </w:p>
    <w:p w14:paraId="5FE27814" w14:textId="7AFAB0F2" w:rsidR="007E685A" w:rsidRPr="00C178F2" w:rsidRDefault="004C26A4">
      <w:pPr>
        <w:numPr>
          <w:ilvl w:val="0"/>
          <w:numId w:val="3"/>
        </w:numPr>
        <w:pBdr>
          <w:top w:val="nil"/>
          <w:left w:val="nil"/>
          <w:bottom w:val="nil"/>
          <w:right w:val="nil"/>
          <w:between w:val="nil"/>
        </w:pBdr>
        <w:spacing w:after="0"/>
        <w:rPr>
          <w:rFonts w:ascii="Century Gothic" w:hAnsi="Century Gothic"/>
          <w:color w:val="000000"/>
        </w:rPr>
      </w:pPr>
      <w:r w:rsidRPr="00C178F2">
        <w:rPr>
          <w:rFonts w:ascii="Century Gothic" w:eastAsia="Century Gothic" w:hAnsi="Century Gothic" w:cs="Century Gothic"/>
          <w:color w:val="000000"/>
        </w:rPr>
        <w:lastRenderedPageBreak/>
        <w:t xml:space="preserve">Strategically manage and be directly involved in the editorial review of existing content </w:t>
      </w:r>
    </w:p>
    <w:p w14:paraId="0E2591DA" w14:textId="38F6F15C" w:rsidR="007E685A" w:rsidRPr="00C178F2" w:rsidRDefault="004C26A4">
      <w:pPr>
        <w:numPr>
          <w:ilvl w:val="0"/>
          <w:numId w:val="3"/>
        </w:numPr>
        <w:pBdr>
          <w:top w:val="nil"/>
          <w:left w:val="nil"/>
          <w:bottom w:val="nil"/>
          <w:right w:val="nil"/>
          <w:between w:val="nil"/>
        </w:pBdr>
        <w:spacing w:after="0"/>
        <w:rPr>
          <w:rFonts w:ascii="Century Gothic" w:hAnsi="Century Gothic"/>
          <w:color w:val="000000"/>
        </w:rPr>
      </w:pPr>
      <w:r w:rsidRPr="00C178F2">
        <w:rPr>
          <w:rFonts w:ascii="Century Gothic" w:eastAsia="Century Gothic" w:hAnsi="Century Gothic" w:cs="Century Gothic"/>
          <w:color w:val="000000"/>
        </w:rPr>
        <w:t xml:space="preserve">Ensure RCEMLearning content represents the </w:t>
      </w:r>
      <w:r w:rsidR="00F605CB" w:rsidRPr="00C178F2">
        <w:rPr>
          <w:rFonts w:ascii="Century Gothic" w:eastAsia="Century Gothic" w:hAnsi="Century Gothic" w:cs="Century Gothic"/>
          <w:color w:val="000000"/>
        </w:rPr>
        <w:t>heterogenous</w:t>
      </w:r>
      <w:r w:rsidRPr="00C178F2">
        <w:rPr>
          <w:rFonts w:ascii="Century Gothic" w:eastAsia="Century Gothic" w:hAnsi="Century Gothic" w:cs="Century Gothic"/>
          <w:color w:val="000000"/>
        </w:rPr>
        <w:t xml:space="preserve"> educational and professional development requirements of the College’s diverse membership</w:t>
      </w:r>
    </w:p>
    <w:p w14:paraId="525911F7" w14:textId="77777777" w:rsidR="007E685A" w:rsidRPr="00C178F2" w:rsidRDefault="004C26A4">
      <w:pPr>
        <w:numPr>
          <w:ilvl w:val="0"/>
          <w:numId w:val="3"/>
        </w:numPr>
        <w:pBdr>
          <w:top w:val="nil"/>
          <w:left w:val="nil"/>
          <w:bottom w:val="nil"/>
          <w:right w:val="nil"/>
          <w:between w:val="nil"/>
        </w:pBdr>
        <w:spacing w:after="0"/>
        <w:rPr>
          <w:rFonts w:ascii="Century Gothic" w:hAnsi="Century Gothic"/>
          <w:color w:val="000000"/>
        </w:rPr>
      </w:pPr>
      <w:r w:rsidRPr="00C178F2">
        <w:rPr>
          <w:rFonts w:ascii="Century Gothic" w:eastAsia="Century Gothic" w:hAnsi="Century Gothic" w:cs="Century Gothic"/>
          <w:color w:val="000000"/>
        </w:rPr>
        <w:t xml:space="preserve">Help conceptualise and implement </w:t>
      </w:r>
      <w:proofErr w:type="spellStart"/>
      <w:r w:rsidRPr="00C178F2">
        <w:rPr>
          <w:rFonts w:ascii="Century Gothic" w:eastAsia="Century Gothic" w:hAnsi="Century Gothic" w:cs="Century Gothic"/>
          <w:color w:val="000000"/>
        </w:rPr>
        <w:t>RCEMLearning’s</w:t>
      </w:r>
      <w:proofErr w:type="spellEnd"/>
      <w:r w:rsidRPr="00C178F2">
        <w:rPr>
          <w:rFonts w:ascii="Century Gothic" w:eastAsia="Century Gothic" w:hAnsi="Century Gothic" w:cs="Century Gothic"/>
          <w:color w:val="000000"/>
        </w:rPr>
        <w:t xml:space="preserve"> pedagogies</w:t>
      </w:r>
    </w:p>
    <w:p w14:paraId="3E130C4B" w14:textId="65E2CAB7" w:rsidR="007E685A" w:rsidRPr="00C178F2" w:rsidRDefault="004C26A4">
      <w:pPr>
        <w:numPr>
          <w:ilvl w:val="0"/>
          <w:numId w:val="3"/>
        </w:numPr>
        <w:pBdr>
          <w:top w:val="nil"/>
          <w:left w:val="nil"/>
          <w:bottom w:val="nil"/>
          <w:right w:val="nil"/>
          <w:between w:val="nil"/>
        </w:pBdr>
        <w:spacing w:after="0"/>
        <w:rPr>
          <w:rFonts w:ascii="Century Gothic" w:hAnsi="Century Gothic"/>
          <w:color w:val="000000"/>
        </w:rPr>
      </w:pPr>
      <w:r w:rsidRPr="00C178F2">
        <w:rPr>
          <w:rFonts w:ascii="Century Gothic" w:eastAsia="Century Gothic" w:hAnsi="Century Gothic" w:cs="Century Gothic"/>
          <w:color w:val="000000"/>
        </w:rPr>
        <w:t xml:space="preserve">Sit on </w:t>
      </w:r>
      <w:proofErr w:type="spellStart"/>
      <w:r w:rsidRPr="00C178F2">
        <w:rPr>
          <w:rFonts w:ascii="Century Gothic" w:eastAsia="Century Gothic" w:hAnsi="Century Gothic" w:cs="Century Gothic"/>
          <w:color w:val="000000"/>
        </w:rPr>
        <w:t>RCEMLearning’s</w:t>
      </w:r>
      <w:proofErr w:type="spellEnd"/>
      <w:r w:rsidRPr="00C178F2">
        <w:rPr>
          <w:rFonts w:ascii="Century Gothic" w:eastAsia="Century Gothic" w:hAnsi="Century Gothic" w:cs="Century Gothic"/>
          <w:color w:val="000000"/>
        </w:rPr>
        <w:t xml:space="preserve"> Editorial Executive  </w:t>
      </w:r>
    </w:p>
    <w:p w14:paraId="4887CAC9" w14:textId="60CD55C4" w:rsidR="006A61EE" w:rsidRPr="00C178F2" w:rsidRDefault="006A61EE">
      <w:pPr>
        <w:numPr>
          <w:ilvl w:val="0"/>
          <w:numId w:val="3"/>
        </w:numPr>
        <w:pBdr>
          <w:top w:val="nil"/>
          <w:left w:val="nil"/>
          <w:bottom w:val="nil"/>
          <w:right w:val="nil"/>
          <w:between w:val="nil"/>
        </w:pBdr>
        <w:spacing w:after="0"/>
        <w:rPr>
          <w:rFonts w:ascii="Century Gothic" w:hAnsi="Century Gothic"/>
          <w:color w:val="000000"/>
        </w:rPr>
      </w:pPr>
      <w:r w:rsidRPr="00C178F2">
        <w:rPr>
          <w:rFonts w:ascii="Century Gothic" w:eastAsia="Century Gothic" w:hAnsi="Century Gothic" w:cs="Century Gothic"/>
          <w:color w:val="000000"/>
        </w:rPr>
        <w:t>Conduct research into digital learning’s impact on education within the specialty, and its efficacy for individual learners</w:t>
      </w:r>
    </w:p>
    <w:p w14:paraId="46D726FE" w14:textId="5A7D6653" w:rsidR="007E685A" w:rsidRPr="00C178F2" w:rsidRDefault="006A61EE" w:rsidP="00F605CB">
      <w:pPr>
        <w:numPr>
          <w:ilvl w:val="0"/>
          <w:numId w:val="3"/>
        </w:numPr>
        <w:pBdr>
          <w:top w:val="nil"/>
          <w:left w:val="nil"/>
          <w:bottom w:val="nil"/>
          <w:right w:val="nil"/>
          <w:between w:val="nil"/>
        </w:pBdr>
        <w:spacing w:after="0"/>
        <w:rPr>
          <w:rFonts w:ascii="Century Gothic" w:hAnsi="Century Gothic"/>
          <w:color w:val="000000"/>
        </w:rPr>
      </w:pPr>
      <w:r w:rsidRPr="00C178F2">
        <w:rPr>
          <w:rFonts w:ascii="Century Gothic" w:hAnsi="Century Gothic"/>
          <w:color w:val="000000"/>
        </w:rPr>
        <w:t>Help embed RCEMLearning into conventional teaching practices of departments</w:t>
      </w:r>
    </w:p>
    <w:p w14:paraId="17CB6568" w14:textId="688E0BC5" w:rsidR="00F605CB" w:rsidRPr="00C178F2" w:rsidRDefault="00F605CB" w:rsidP="00F605CB">
      <w:pPr>
        <w:numPr>
          <w:ilvl w:val="0"/>
          <w:numId w:val="3"/>
        </w:numPr>
        <w:pBdr>
          <w:top w:val="nil"/>
          <w:left w:val="nil"/>
          <w:bottom w:val="nil"/>
          <w:right w:val="nil"/>
          <w:between w:val="nil"/>
        </w:pBdr>
        <w:spacing w:after="0"/>
        <w:rPr>
          <w:rFonts w:ascii="Century Gothic" w:hAnsi="Century Gothic"/>
          <w:color w:val="000000"/>
        </w:rPr>
      </w:pPr>
      <w:r w:rsidRPr="00C178F2">
        <w:rPr>
          <w:rFonts w:ascii="Century Gothic" w:hAnsi="Century Gothic"/>
          <w:color w:val="000000"/>
        </w:rPr>
        <w:t>Embed the new RCEM curriculum into the s</w:t>
      </w:r>
      <w:r w:rsidR="006A3AD7" w:rsidRPr="00C178F2">
        <w:rPr>
          <w:rFonts w:ascii="Century Gothic" w:hAnsi="Century Gothic"/>
          <w:color w:val="000000"/>
        </w:rPr>
        <w:t>ite’s</w:t>
      </w:r>
      <w:r w:rsidR="00AD2CD0">
        <w:rPr>
          <w:rFonts w:ascii="Century Gothic" w:hAnsi="Century Gothic"/>
          <w:color w:val="000000"/>
        </w:rPr>
        <w:t xml:space="preserve"> educational and conceptual ethos</w:t>
      </w:r>
    </w:p>
    <w:p w14:paraId="46FFB51D" w14:textId="77777777" w:rsidR="007E685A" w:rsidRPr="00C178F2" w:rsidRDefault="004C26A4">
      <w:pPr>
        <w:rPr>
          <w:rFonts w:ascii="Century Gothic" w:eastAsia="Century Gothic" w:hAnsi="Century Gothic" w:cs="Century Gothic"/>
          <w:u w:val="single"/>
        </w:rPr>
      </w:pPr>
      <w:r w:rsidRPr="00C178F2">
        <w:rPr>
          <w:rFonts w:ascii="Century Gothic" w:eastAsia="Century Gothic" w:hAnsi="Century Gothic" w:cs="Century Gothic"/>
          <w:u w:val="single"/>
        </w:rPr>
        <w:t xml:space="preserve">Structure </w:t>
      </w:r>
    </w:p>
    <w:p w14:paraId="5AD40761" w14:textId="058DE899" w:rsidR="007E685A" w:rsidRPr="00C178F2" w:rsidRDefault="00AE7E4D">
      <w:pPr>
        <w:rPr>
          <w:rFonts w:ascii="Century Gothic" w:eastAsia="Century Gothic" w:hAnsi="Century Gothic" w:cs="Century Gothic"/>
        </w:rPr>
      </w:pPr>
      <w:r w:rsidRPr="00C178F2">
        <w:rPr>
          <w:rFonts w:ascii="Century Gothic" w:eastAsia="Century Gothic" w:hAnsi="Century Gothic" w:cs="Century Gothic"/>
        </w:rPr>
        <w:t>F</w:t>
      </w:r>
      <w:r w:rsidR="004C26A4" w:rsidRPr="00C178F2">
        <w:rPr>
          <w:rFonts w:ascii="Century Gothic" w:eastAsia="Century Gothic" w:hAnsi="Century Gothic" w:cs="Century Gothic"/>
        </w:rPr>
        <w:t xml:space="preserve">ellowships will be created </w:t>
      </w:r>
      <w:r w:rsidR="006A61EE" w:rsidRPr="00C178F2">
        <w:rPr>
          <w:rFonts w:ascii="Century Gothic" w:eastAsia="Century Gothic" w:hAnsi="Century Gothic" w:cs="Century Gothic"/>
        </w:rPr>
        <w:t>f</w:t>
      </w:r>
      <w:r w:rsidR="00F64AB5" w:rsidRPr="00C178F2">
        <w:rPr>
          <w:rFonts w:ascii="Century Gothic" w:eastAsia="Century Gothic" w:hAnsi="Century Gothic" w:cs="Century Gothic"/>
        </w:rPr>
        <w:t>or</w:t>
      </w:r>
      <w:r w:rsidR="006A61EE" w:rsidRPr="00C178F2">
        <w:rPr>
          <w:rFonts w:ascii="Century Gothic" w:eastAsia="Century Gothic" w:hAnsi="Century Gothic" w:cs="Century Gothic"/>
        </w:rPr>
        <w:t xml:space="preserve"> the </w:t>
      </w:r>
      <w:r w:rsidR="004C26A4" w:rsidRPr="00C178F2">
        <w:rPr>
          <w:rFonts w:ascii="Century Gothic" w:eastAsia="Century Gothic" w:hAnsi="Century Gothic" w:cs="Century Gothic"/>
        </w:rPr>
        <w:t>20</w:t>
      </w:r>
      <w:r w:rsidR="00A846F9">
        <w:rPr>
          <w:rFonts w:ascii="Century Gothic" w:eastAsia="Century Gothic" w:hAnsi="Century Gothic" w:cs="Century Gothic"/>
        </w:rPr>
        <w:t>21</w:t>
      </w:r>
      <w:r w:rsidR="004C26A4" w:rsidRPr="00C178F2">
        <w:rPr>
          <w:rFonts w:ascii="Century Gothic" w:eastAsia="Century Gothic" w:hAnsi="Century Gothic" w:cs="Century Gothic"/>
        </w:rPr>
        <w:t>-2</w:t>
      </w:r>
      <w:r w:rsidR="00A846F9">
        <w:rPr>
          <w:rFonts w:ascii="Century Gothic" w:eastAsia="Century Gothic" w:hAnsi="Century Gothic" w:cs="Century Gothic"/>
        </w:rPr>
        <w:t>2</w:t>
      </w:r>
      <w:r w:rsidR="006A61EE" w:rsidRPr="00C178F2">
        <w:rPr>
          <w:rFonts w:ascii="Century Gothic" w:eastAsia="Century Gothic" w:hAnsi="Century Gothic" w:cs="Century Gothic"/>
        </w:rPr>
        <w:t xml:space="preserve"> training year</w:t>
      </w:r>
      <w:r w:rsidR="00F64AB5" w:rsidRPr="00C178F2">
        <w:rPr>
          <w:rFonts w:ascii="Century Gothic" w:eastAsia="Century Gothic" w:hAnsi="Century Gothic" w:cs="Century Gothic"/>
        </w:rPr>
        <w:t>; they will start in</w:t>
      </w:r>
      <w:r w:rsidR="004C26A4" w:rsidRPr="00C178F2">
        <w:rPr>
          <w:rFonts w:ascii="Century Gothic" w:eastAsia="Century Gothic" w:hAnsi="Century Gothic" w:cs="Century Gothic"/>
        </w:rPr>
        <w:t xml:space="preserve"> August 20</w:t>
      </w:r>
      <w:r w:rsidR="00A846F9">
        <w:rPr>
          <w:rFonts w:ascii="Century Gothic" w:eastAsia="Century Gothic" w:hAnsi="Century Gothic" w:cs="Century Gothic"/>
        </w:rPr>
        <w:t>21</w:t>
      </w:r>
      <w:r w:rsidR="00F64AB5" w:rsidRPr="00C178F2">
        <w:rPr>
          <w:rFonts w:ascii="Century Gothic" w:eastAsia="Century Gothic" w:hAnsi="Century Gothic" w:cs="Century Gothic"/>
        </w:rPr>
        <w:t xml:space="preserve"> and conclude in July 202</w:t>
      </w:r>
      <w:r w:rsidR="00A846F9">
        <w:rPr>
          <w:rFonts w:ascii="Century Gothic" w:eastAsia="Century Gothic" w:hAnsi="Century Gothic" w:cs="Century Gothic"/>
        </w:rPr>
        <w:t>2</w:t>
      </w:r>
      <w:r w:rsidR="00F64AB5" w:rsidRPr="00C178F2">
        <w:rPr>
          <w:rFonts w:ascii="Century Gothic" w:eastAsia="Century Gothic" w:hAnsi="Century Gothic" w:cs="Century Gothic"/>
        </w:rPr>
        <w:t>.</w:t>
      </w:r>
      <w:r w:rsidR="004C26A4" w:rsidRPr="00C178F2">
        <w:rPr>
          <w:rFonts w:ascii="Century Gothic" w:eastAsia="Century Gothic" w:hAnsi="Century Gothic" w:cs="Century Gothic"/>
        </w:rPr>
        <w:t xml:space="preserve">  </w:t>
      </w:r>
      <w:r w:rsidR="00AD2CD0">
        <w:rPr>
          <w:rFonts w:ascii="Century Gothic" w:eastAsia="Century Gothic" w:hAnsi="Century Gothic" w:cs="Century Gothic"/>
        </w:rPr>
        <w:t>S</w:t>
      </w:r>
      <w:r w:rsidR="004C26A4" w:rsidRPr="00C178F2">
        <w:rPr>
          <w:rFonts w:ascii="Century Gothic" w:eastAsia="Century Gothic" w:hAnsi="Century Gothic" w:cs="Century Gothic"/>
        </w:rPr>
        <w:t xml:space="preserve">ponsored </w:t>
      </w:r>
      <w:r w:rsidR="006A61EE" w:rsidRPr="00C178F2">
        <w:rPr>
          <w:rFonts w:ascii="Century Gothic" w:eastAsia="Century Gothic" w:hAnsi="Century Gothic" w:cs="Century Gothic"/>
        </w:rPr>
        <w:t>DEF</w:t>
      </w:r>
      <w:r w:rsidR="00AD2CD0">
        <w:rPr>
          <w:rFonts w:ascii="Century Gothic" w:eastAsia="Century Gothic" w:hAnsi="Century Gothic" w:cs="Century Gothic"/>
        </w:rPr>
        <w:t xml:space="preserve"> candidates</w:t>
      </w:r>
      <w:r w:rsidR="006A61EE" w:rsidRPr="00C178F2">
        <w:rPr>
          <w:rFonts w:ascii="Century Gothic" w:eastAsia="Century Gothic" w:hAnsi="Century Gothic" w:cs="Century Gothic"/>
        </w:rPr>
        <w:t xml:space="preserve"> will </w:t>
      </w:r>
      <w:r w:rsidR="004C26A4" w:rsidRPr="00C178F2">
        <w:rPr>
          <w:rFonts w:ascii="Century Gothic" w:eastAsia="Century Gothic" w:hAnsi="Century Gothic" w:cs="Century Gothic"/>
        </w:rPr>
        <w:t>spend 80% of time working in the ED, with the remaining 20% representing protected time for RCEMLearning-related work.</w:t>
      </w:r>
      <w:r w:rsidR="006F58CF">
        <w:rPr>
          <w:rFonts w:ascii="Century Gothic" w:eastAsia="Century Gothic" w:hAnsi="Century Gothic" w:cs="Century Gothic"/>
        </w:rPr>
        <w:t xml:space="preserve"> LTFT candidates are welcome to apply.</w:t>
      </w:r>
      <w:r w:rsidR="004C26A4" w:rsidRPr="00C178F2">
        <w:rPr>
          <w:rFonts w:ascii="Century Gothic" w:eastAsia="Century Gothic" w:hAnsi="Century Gothic" w:cs="Century Gothic"/>
        </w:rPr>
        <w:t xml:space="preserve"> The DEFs will be a whole-time post on a fixed-term contract for 12 months, with a review at 6 months. </w:t>
      </w:r>
    </w:p>
    <w:p w14:paraId="132BF905" w14:textId="0D8E68C0" w:rsidR="007E685A" w:rsidRPr="00C178F2" w:rsidRDefault="004C26A4">
      <w:pPr>
        <w:rPr>
          <w:rFonts w:ascii="Century Gothic" w:eastAsia="Century Gothic" w:hAnsi="Century Gothic" w:cs="Century Gothic"/>
        </w:rPr>
      </w:pPr>
      <w:r w:rsidRPr="00C178F2">
        <w:rPr>
          <w:rFonts w:ascii="Century Gothic" w:eastAsia="Century Gothic" w:hAnsi="Century Gothic" w:cs="Century Gothic"/>
        </w:rPr>
        <w:t>The majority of the work will be conducted locally but candidates will be required to travel to RCEM offices</w:t>
      </w:r>
      <w:r w:rsidR="00AE7E4D" w:rsidRPr="00C178F2">
        <w:rPr>
          <w:rFonts w:ascii="Century Gothic" w:eastAsia="Century Gothic" w:hAnsi="Century Gothic" w:cs="Century Gothic"/>
        </w:rPr>
        <w:t>,</w:t>
      </w:r>
      <w:r w:rsidRPr="00C178F2">
        <w:rPr>
          <w:rFonts w:ascii="Century Gothic" w:eastAsia="Century Gothic" w:hAnsi="Century Gothic" w:cs="Century Gothic"/>
        </w:rPr>
        <w:t xml:space="preserve"> RCEM events and external meetings on occasion</w:t>
      </w:r>
      <w:r w:rsidR="00886F9B" w:rsidRPr="00C178F2">
        <w:rPr>
          <w:rFonts w:ascii="Century Gothic" w:eastAsia="Century Gothic" w:hAnsi="Century Gothic" w:cs="Century Gothic"/>
        </w:rPr>
        <w:t xml:space="preserve"> and with prior agreement</w:t>
      </w:r>
      <w:r w:rsidRPr="00C178F2">
        <w:rPr>
          <w:rFonts w:ascii="Century Gothic" w:eastAsia="Century Gothic" w:hAnsi="Century Gothic" w:cs="Century Gothic"/>
        </w:rPr>
        <w:t xml:space="preserve">. RCEMLearning will cover expenses where appropriate when attendance is required at external meetings and events. Successful applicants will work closely within RCEMLearning </w:t>
      </w:r>
      <w:r w:rsidR="00886F9B" w:rsidRPr="00C178F2">
        <w:rPr>
          <w:rFonts w:ascii="Century Gothic" w:eastAsia="Century Gothic" w:hAnsi="Century Gothic" w:cs="Century Gothic"/>
        </w:rPr>
        <w:t xml:space="preserve">and RCEM </w:t>
      </w:r>
      <w:r w:rsidRPr="00C178F2">
        <w:rPr>
          <w:rFonts w:ascii="Century Gothic" w:eastAsia="Century Gothic" w:hAnsi="Century Gothic" w:cs="Century Gothic"/>
        </w:rPr>
        <w:t xml:space="preserve">governance structures to ensure objectives are fulfilled. </w:t>
      </w:r>
    </w:p>
    <w:p w14:paraId="18FCF40F" w14:textId="77777777" w:rsidR="007E685A" w:rsidRPr="00C178F2" w:rsidRDefault="004C26A4">
      <w:pPr>
        <w:rPr>
          <w:rFonts w:ascii="Century Gothic" w:eastAsia="Century Gothic" w:hAnsi="Century Gothic" w:cs="Century Gothic"/>
        </w:rPr>
      </w:pPr>
      <w:r w:rsidRPr="00C178F2">
        <w:rPr>
          <w:rFonts w:ascii="Century Gothic" w:eastAsia="Century Gothic" w:hAnsi="Century Gothic" w:cs="Century Gothic"/>
        </w:rPr>
        <w:t xml:space="preserve">Shortlisted candidates will be notified no later than two weeks after the closing date.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E685A" w:rsidRPr="00C178F2" w14:paraId="68368CE6" w14:textId="77777777">
        <w:tc>
          <w:tcPr>
            <w:tcW w:w="4508" w:type="dxa"/>
          </w:tcPr>
          <w:p w14:paraId="3B2BA29D" w14:textId="77777777" w:rsidR="007E685A" w:rsidRPr="00C178F2" w:rsidRDefault="004C26A4">
            <w:pPr>
              <w:rPr>
                <w:rFonts w:ascii="Century Gothic" w:eastAsia="Century Gothic" w:hAnsi="Century Gothic" w:cs="Century Gothic"/>
              </w:rPr>
            </w:pPr>
            <w:r w:rsidRPr="00C178F2">
              <w:rPr>
                <w:rFonts w:ascii="Century Gothic" w:eastAsia="Century Gothic" w:hAnsi="Century Gothic" w:cs="Century Gothic"/>
              </w:rPr>
              <w:t xml:space="preserve">Time </w:t>
            </w:r>
          </w:p>
        </w:tc>
        <w:tc>
          <w:tcPr>
            <w:tcW w:w="4508" w:type="dxa"/>
          </w:tcPr>
          <w:p w14:paraId="140A3F99" w14:textId="77777777" w:rsidR="007E685A" w:rsidRPr="00C178F2" w:rsidRDefault="004C26A4">
            <w:pPr>
              <w:rPr>
                <w:rFonts w:ascii="Century Gothic" w:eastAsia="Century Gothic" w:hAnsi="Century Gothic" w:cs="Century Gothic"/>
              </w:rPr>
            </w:pPr>
            <w:r w:rsidRPr="00C178F2">
              <w:rPr>
                <w:rFonts w:ascii="Century Gothic" w:eastAsia="Century Gothic" w:hAnsi="Century Gothic" w:cs="Century Gothic"/>
              </w:rPr>
              <w:t>Step</w:t>
            </w:r>
          </w:p>
        </w:tc>
      </w:tr>
      <w:tr w:rsidR="007E685A" w:rsidRPr="00C178F2" w14:paraId="07F37FD3" w14:textId="77777777">
        <w:tc>
          <w:tcPr>
            <w:tcW w:w="4508" w:type="dxa"/>
          </w:tcPr>
          <w:p w14:paraId="0FC835DD" w14:textId="6ED2141F" w:rsidR="007E685A" w:rsidRPr="00C178F2" w:rsidRDefault="00A846F9">
            <w:pPr>
              <w:rPr>
                <w:rFonts w:ascii="Century Gothic" w:eastAsia="Century Gothic" w:hAnsi="Century Gothic" w:cs="Century Gothic"/>
              </w:rPr>
            </w:pPr>
            <w:r>
              <w:rPr>
                <w:rFonts w:ascii="Century Gothic" w:eastAsia="Century Gothic" w:hAnsi="Century Gothic" w:cs="Century Gothic"/>
              </w:rPr>
              <w:t>02</w:t>
            </w:r>
            <w:r w:rsidR="004C26A4" w:rsidRPr="00C178F2">
              <w:rPr>
                <w:rFonts w:ascii="Century Gothic" w:eastAsia="Century Gothic" w:hAnsi="Century Gothic" w:cs="Century Gothic"/>
              </w:rPr>
              <w:t xml:space="preserve"> </w:t>
            </w:r>
            <w:r>
              <w:rPr>
                <w:rFonts w:ascii="Century Gothic" w:eastAsia="Century Gothic" w:hAnsi="Century Gothic" w:cs="Century Gothic"/>
              </w:rPr>
              <w:t>November</w:t>
            </w:r>
            <w:r w:rsidR="004C26A4" w:rsidRPr="00C178F2">
              <w:rPr>
                <w:rFonts w:ascii="Century Gothic" w:eastAsia="Century Gothic" w:hAnsi="Century Gothic" w:cs="Century Gothic"/>
              </w:rPr>
              <w:t xml:space="preserve"> 20</w:t>
            </w:r>
            <w:r>
              <w:rPr>
                <w:rFonts w:ascii="Century Gothic" w:eastAsia="Century Gothic" w:hAnsi="Century Gothic" w:cs="Century Gothic"/>
              </w:rPr>
              <w:t>20</w:t>
            </w:r>
          </w:p>
        </w:tc>
        <w:tc>
          <w:tcPr>
            <w:tcW w:w="4508" w:type="dxa"/>
          </w:tcPr>
          <w:p w14:paraId="0EC71EC1" w14:textId="799517F5" w:rsidR="007E685A" w:rsidRPr="00C178F2" w:rsidRDefault="004C26A4">
            <w:pPr>
              <w:rPr>
                <w:rFonts w:ascii="Century Gothic" w:eastAsia="Century Gothic" w:hAnsi="Century Gothic" w:cs="Century Gothic"/>
              </w:rPr>
            </w:pPr>
            <w:r w:rsidRPr="00C178F2">
              <w:rPr>
                <w:rFonts w:ascii="Century Gothic" w:eastAsia="Century Gothic" w:hAnsi="Century Gothic" w:cs="Century Gothic"/>
              </w:rPr>
              <w:t>App</w:t>
            </w:r>
            <w:r w:rsidR="00AD2CD0">
              <w:rPr>
                <w:rFonts w:ascii="Century Gothic" w:eastAsia="Century Gothic" w:hAnsi="Century Gothic" w:cs="Century Gothic"/>
              </w:rPr>
              <w:t>lication process begins for host sites</w:t>
            </w:r>
          </w:p>
        </w:tc>
      </w:tr>
      <w:tr w:rsidR="00AD2CD0" w:rsidRPr="00C178F2" w14:paraId="25B33077" w14:textId="77777777">
        <w:tc>
          <w:tcPr>
            <w:tcW w:w="4508" w:type="dxa"/>
          </w:tcPr>
          <w:p w14:paraId="3E7DB1AD" w14:textId="7B28D7CE" w:rsidR="00AD2CD0" w:rsidRPr="00C178F2" w:rsidRDefault="00A846F9">
            <w:pPr>
              <w:rPr>
                <w:rFonts w:ascii="Century Gothic" w:eastAsia="Century Gothic" w:hAnsi="Century Gothic" w:cs="Century Gothic"/>
              </w:rPr>
            </w:pPr>
            <w:r>
              <w:rPr>
                <w:rFonts w:ascii="Century Gothic" w:eastAsia="Century Gothic" w:hAnsi="Century Gothic" w:cs="Century Gothic"/>
              </w:rPr>
              <w:t>30</w:t>
            </w:r>
            <w:r w:rsidR="003340EE">
              <w:rPr>
                <w:rFonts w:ascii="Century Gothic" w:eastAsia="Century Gothic" w:hAnsi="Century Gothic" w:cs="Century Gothic"/>
              </w:rPr>
              <w:t xml:space="preserve"> </w:t>
            </w:r>
            <w:r>
              <w:rPr>
                <w:rFonts w:ascii="Century Gothic" w:eastAsia="Century Gothic" w:hAnsi="Century Gothic" w:cs="Century Gothic"/>
              </w:rPr>
              <w:t>November 2020</w:t>
            </w:r>
          </w:p>
        </w:tc>
        <w:tc>
          <w:tcPr>
            <w:tcW w:w="4508" w:type="dxa"/>
          </w:tcPr>
          <w:p w14:paraId="77161867" w14:textId="0BB1CAD4" w:rsidR="00AD2CD0" w:rsidRPr="00C178F2" w:rsidRDefault="00AD2CD0">
            <w:pPr>
              <w:rPr>
                <w:rFonts w:ascii="Century Gothic" w:eastAsia="Century Gothic" w:hAnsi="Century Gothic" w:cs="Century Gothic"/>
              </w:rPr>
            </w:pPr>
            <w:r>
              <w:rPr>
                <w:rFonts w:ascii="Century Gothic" w:eastAsia="Century Gothic" w:hAnsi="Century Gothic" w:cs="Century Gothic"/>
              </w:rPr>
              <w:t>Application process closes for host sites</w:t>
            </w:r>
          </w:p>
        </w:tc>
      </w:tr>
      <w:tr w:rsidR="007E685A" w:rsidRPr="00C178F2" w14:paraId="6FCDAFEF" w14:textId="77777777">
        <w:tc>
          <w:tcPr>
            <w:tcW w:w="4508" w:type="dxa"/>
          </w:tcPr>
          <w:p w14:paraId="237B6D7D" w14:textId="3CC7E747" w:rsidR="007E685A" w:rsidRPr="00C178F2" w:rsidRDefault="00A846F9">
            <w:pPr>
              <w:rPr>
                <w:rFonts w:ascii="Century Gothic" w:eastAsia="Century Gothic" w:hAnsi="Century Gothic" w:cs="Century Gothic"/>
              </w:rPr>
            </w:pPr>
            <w:r>
              <w:rPr>
                <w:rFonts w:ascii="Century Gothic" w:eastAsia="Century Gothic" w:hAnsi="Century Gothic" w:cs="Century Gothic"/>
              </w:rPr>
              <w:t xml:space="preserve">18 December 2020 </w:t>
            </w:r>
          </w:p>
        </w:tc>
        <w:tc>
          <w:tcPr>
            <w:tcW w:w="4508" w:type="dxa"/>
          </w:tcPr>
          <w:p w14:paraId="512411DA" w14:textId="3A4035DF" w:rsidR="007E685A" w:rsidRPr="00C178F2" w:rsidRDefault="00AD2CD0">
            <w:pPr>
              <w:rPr>
                <w:rFonts w:ascii="Century Gothic" w:eastAsia="Century Gothic" w:hAnsi="Century Gothic" w:cs="Century Gothic"/>
              </w:rPr>
            </w:pPr>
            <w:r>
              <w:rPr>
                <w:rFonts w:ascii="Century Gothic" w:eastAsia="Century Gothic" w:hAnsi="Century Gothic" w:cs="Century Gothic"/>
              </w:rPr>
              <w:t>Host sites confirmed by RCEM</w:t>
            </w:r>
          </w:p>
        </w:tc>
      </w:tr>
      <w:tr w:rsidR="007E685A" w:rsidRPr="00C178F2" w14:paraId="6A798CA4" w14:textId="77777777">
        <w:tc>
          <w:tcPr>
            <w:tcW w:w="4508" w:type="dxa"/>
          </w:tcPr>
          <w:p w14:paraId="40E35890" w14:textId="5251B2A1" w:rsidR="007E685A" w:rsidRPr="00C178F2" w:rsidRDefault="00A846F9">
            <w:pPr>
              <w:rPr>
                <w:rFonts w:ascii="Century Gothic" w:eastAsia="Century Gothic" w:hAnsi="Century Gothic" w:cs="Century Gothic"/>
              </w:rPr>
            </w:pPr>
            <w:r>
              <w:rPr>
                <w:rFonts w:ascii="Century Gothic" w:eastAsia="Century Gothic" w:hAnsi="Century Gothic" w:cs="Century Gothic"/>
              </w:rPr>
              <w:t>January 2021</w:t>
            </w:r>
          </w:p>
        </w:tc>
        <w:tc>
          <w:tcPr>
            <w:tcW w:w="4508" w:type="dxa"/>
          </w:tcPr>
          <w:p w14:paraId="0560B7D8" w14:textId="46A82C97" w:rsidR="007E685A" w:rsidRPr="00C178F2" w:rsidRDefault="00AD2CD0">
            <w:pPr>
              <w:rPr>
                <w:rFonts w:ascii="Century Gothic" w:eastAsia="Century Gothic" w:hAnsi="Century Gothic" w:cs="Century Gothic"/>
              </w:rPr>
            </w:pPr>
            <w:r>
              <w:rPr>
                <w:rFonts w:ascii="Century Gothic" w:eastAsia="Century Gothic" w:hAnsi="Century Gothic" w:cs="Century Gothic"/>
              </w:rPr>
              <w:t>Application process for individuals commences at local level</w:t>
            </w:r>
          </w:p>
        </w:tc>
      </w:tr>
      <w:tr w:rsidR="006A1B5E" w:rsidRPr="00C178F2" w14:paraId="4B52670C" w14:textId="77777777">
        <w:tc>
          <w:tcPr>
            <w:tcW w:w="4508" w:type="dxa"/>
          </w:tcPr>
          <w:p w14:paraId="088678F4" w14:textId="460D1523" w:rsidR="006A1B5E" w:rsidRPr="00C178F2" w:rsidRDefault="00A846F9">
            <w:pPr>
              <w:rPr>
                <w:rFonts w:ascii="Century Gothic" w:eastAsia="Century Gothic" w:hAnsi="Century Gothic" w:cs="Century Gothic"/>
              </w:rPr>
            </w:pPr>
            <w:r>
              <w:rPr>
                <w:rFonts w:ascii="Century Gothic" w:eastAsia="Century Gothic" w:hAnsi="Century Gothic" w:cs="Century Gothic"/>
              </w:rPr>
              <w:t>February 2021</w:t>
            </w:r>
          </w:p>
        </w:tc>
        <w:tc>
          <w:tcPr>
            <w:tcW w:w="4508" w:type="dxa"/>
          </w:tcPr>
          <w:p w14:paraId="327C5307" w14:textId="3BFB28AB" w:rsidR="00AD2CD0" w:rsidRDefault="00AD2CD0" w:rsidP="00886F9B">
            <w:pPr>
              <w:rPr>
                <w:rFonts w:ascii="Century Gothic" w:eastAsia="Century Gothic" w:hAnsi="Century Gothic" w:cs="Century Gothic"/>
              </w:rPr>
            </w:pPr>
            <w:r>
              <w:rPr>
                <w:rFonts w:ascii="Century Gothic" w:eastAsia="Century Gothic" w:hAnsi="Century Gothic" w:cs="Century Gothic"/>
              </w:rPr>
              <w:t xml:space="preserve">Interviews </w:t>
            </w:r>
          </w:p>
          <w:p w14:paraId="29DAD60D" w14:textId="3CC37C17" w:rsidR="006A1B5E" w:rsidRPr="00C178F2" w:rsidRDefault="006A1B5E" w:rsidP="00886F9B">
            <w:pPr>
              <w:rPr>
                <w:rFonts w:ascii="Century Gothic" w:eastAsia="Century Gothic" w:hAnsi="Century Gothic" w:cs="Century Gothic"/>
              </w:rPr>
            </w:pPr>
            <w:r w:rsidRPr="00C178F2">
              <w:rPr>
                <w:rFonts w:ascii="Century Gothic" w:eastAsia="Century Gothic" w:hAnsi="Century Gothic" w:cs="Century Gothic"/>
              </w:rPr>
              <w:t>Appointments confirmed</w:t>
            </w:r>
          </w:p>
        </w:tc>
      </w:tr>
      <w:tr w:rsidR="007E685A" w:rsidRPr="00C178F2" w14:paraId="220260CB" w14:textId="77777777">
        <w:tc>
          <w:tcPr>
            <w:tcW w:w="4508" w:type="dxa"/>
          </w:tcPr>
          <w:p w14:paraId="5415721A" w14:textId="6EFE4C7B" w:rsidR="007E685A" w:rsidRPr="00C178F2" w:rsidRDefault="004C26A4">
            <w:pPr>
              <w:rPr>
                <w:rFonts w:ascii="Century Gothic" w:eastAsia="Century Gothic" w:hAnsi="Century Gothic" w:cs="Century Gothic"/>
              </w:rPr>
            </w:pPr>
            <w:r w:rsidRPr="00C178F2">
              <w:rPr>
                <w:rFonts w:ascii="Century Gothic" w:eastAsia="Century Gothic" w:hAnsi="Century Gothic" w:cs="Century Gothic"/>
              </w:rPr>
              <w:t>August 20</w:t>
            </w:r>
            <w:r w:rsidR="00A846F9">
              <w:rPr>
                <w:rFonts w:ascii="Century Gothic" w:eastAsia="Century Gothic" w:hAnsi="Century Gothic" w:cs="Century Gothic"/>
              </w:rPr>
              <w:t>21</w:t>
            </w:r>
          </w:p>
        </w:tc>
        <w:tc>
          <w:tcPr>
            <w:tcW w:w="4508" w:type="dxa"/>
          </w:tcPr>
          <w:p w14:paraId="56EECB84" w14:textId="2C19A06E" w:rsidR="007E685A" w:rsidRPr="00C178F2" w:rsidRDefault="004C26A4" w:rsidP="00886F9B">
            <w:pPr>
              <w:rPr>
                <w:rFonts w:ascii="Century Gothic" w:eastAsia="Century Gothic" w:hAnsi="Century Gothic" w:cs="Century Gothic"/>
              </w:rPr>
            </w:pPr>
            <w:r w:rsidRPr="00C178F2">
              <w:rPr>
                <w:rFonts w:ascii="Century Gothic" w:eastAsia="Century Gothic" w:hAnsi="Century Gothic" w:cs="Century Gothic"/>
              </w:rPr>
              <w:t>DEFs begin</w:t>
            </w:r>
          </w:p>
        </w:tc>
      </w:tr>
      <w:tr w:rsidR="007E685A" w:rsidRPr="00C178F2" w14:paraId="7A2A6C11" w14:textId="77777777">
        <w:tc>
          <w:tcPr>
            <w:tcW w:w="4508" w:type="dxa"/>
          </w:tcPr>
          <w:p w14:paraId="6017016D" w14:textId="24A443E2" w:rsidR="007E685A" w:rsidRPr="00C178F2" w:rsidRDefault="004C26A4">
            <w:pPr>
              <w:rPr>
                <w:rFonts w:ascii="Century Gothic" w:eastAsia="Century Gothic" w:hAnsi="Century Gothic" w:cs="Century Gothic"/>
              </w:rPr>
            </w:pPr>
            <w:r w:rsidRPr="00C178F2">
              <w:rPr>
                <w:rFonts w:ascii="Century Gothic" w:eastAsia="Century Gothic" w:hAnsi="Century Gothic" w:cs="Century Gothic"/>
              </w:rPr>
              <w:t>February 202</w:t>
            </w:r>
            <w:r w:rsidR="004A3501">
              <w:rPr>
                <w:rFonts w:ascii="Century Gothic" w:eastAsia="Century Gothic" w:hAnsi="Century Gothic" w:cs="Century Gothic"/>
              </w:rPr>
              <w:t>2</w:t>
            </w:r>
          </w:p>
        </w:tc>
        <w:tc>
          <w:tcPr>
            <w:tcW w:w="4508" w:type="dxa"/>
          </w:tcPr>
          <w:p w14:paraId="6D9EA4F0" w14:textId="73A35102" w:rsidR="007E685A" w:rsidRPr="00C178F2" w:rsidRDefault="00B00C0F">
            <w:pPr>
              <w:rPr>
                <w:rFonts w:ascii="Century Gothic" w:eastAsia="Century Gothic" w:hAnsi="Century Gothic" w:cs="Century Gothic"/>
              </w:rPr>
            </w:pPr>
            <w:r w:rsidRPr="00C178F2">
              <w:rPr>
                <w:rFonts w:ascii="Century Gothic" w:eastAsia="Century Gothic" w:hAnsi="Century Gothic" w:cs="Century Gothic"/>
              </w:rPr>
              <w:t>Six-month</w:t>
            </w:r>
            <w:r w:rsidR="004C26A4" w:rsidRPr="00C178F2">
              <w:rPr>
                <w:rFonts w:ascii="Century Gothic" w:eastAsia="Century Gothic" w:hAnsi="Century Gothic" w:cs="Century Gothic"/>
              </w:rPr>
              <w:t xml:space="preserve"> review </w:t>
            </w:r>
            <w:r w:rsidR="00886F9B" w:rsidRPr="00C178F2">
              <w:rPr>
                <w:rFonts w:ascii="Century Gothic" w:eastAsia="Century Gothic" w:hAnsi="Century Gothic" w:cs="Century Gothic"/>
              </w:rPr>
              <w:t xml:space="preserve">of </w:t>
            </w:r>
            <w:r w:rsidR="004C26A4" w:rsidRPr="00C178F2">
              <w:rPr>
                <w:rFonts w:ascii="Century Gothic" w:eastAsia="Century Gothic" w:hAnsi="Century Gothic" w:cs="Century Gothic"/>
              </w:rPr>
              <w:t xml:space="preserve">DEFs </w:t>
            </w:r>
          </w:p>
        </w:tc>
      </w:tr>
    </w:tbl>
    <w:p w14:paraId="016458F2" w14:textId="3F7DBF51" w:rsidR="007E685A" w:rsidRDefault="007E685A">
      <w:pPr>
        <w:rPr>
          <w:rFonts w:ascii="Century Gothic" w:eastAsia="Century Gothic" w:hAnsi="Century Gothic" w:cs="Century Gothic"/>
          <w:u w:val="single"/>
        </w:rPr>
      </w:pPr>
    </w:p>
    <w:p w14:paraId="56215E17" w14:textId="59238620" w:rsidR="00667C76" w:rsidRDefault="00667C76">
      <w:pPr>
        <w:rPr>
          <w:rFonts w:ascii="Century Gothic" w:eastAsia="Century Gothic" w:hAnsi="Century Gothic" w:cs="Century Gothic"/>
          <w:u w:val="single"/>
        </w:rPr>
      </w:pPr>
    </w:p>
    <w:p w14:paraId="42DD576F" w14:textId="4070270C" w:rsidR="00667C76" w:rsidRDefault="00667C76">
      <w:pPr>
        <w:rPr>
          <w:rFonts w:ascii="Century Gothic" w:eastAsia="Century Gothic" w:hAnsi="Century Gothic" w:cs="Century Gothic"/>
          <w:u w:val="single"/>
        </w:rPr>
      </w:pPr>
    </w:p>
    <w:p w14:paraId="2996DC84" w14:textId="1B966FAC" w:rsidR="00667C76" w:rsidRDefault="00667C76">
      <w:pPr>
        <w:rPr>
          <w:rFonts w:ascii="Century Gothic" w:eastAsia="Century Gothic" w:hAnsi="Century Gothic" w:cs="Century Gothic"/>
          <w:u w:val="single"/>
        </w:rPr>
      </w:pPr>
    </w:p>
    <w:p w14:paraId="7546EA67" w14:textId="3C9B7837" w:rsidR="00667C76" w:rsidRDefault="00667C76">
      <w:pPr>
        <w:rPr>
          <w:rFonts w:ascii="Century Gothic" w:eastAsia="Century Gothic" w:hAnsi="Century Gothic" w:cs="Century Gothic"/>
          <w:u w:val="single"/>
        </w:rPr>
      </w:pPr>
    </w:p>
    <w:p w14:paraId="335FA721" w14:textId="77777777" w:rsidR="00667C76" w:rsidRPr="00C178F2" w:rsidRDefault="00667C76">
      <w:pPr>
        <w:rPr>
          <w:rFonts w:ascii="Century Gothic" w:eastAsia="Century Gothic" w:hAnsi="Century Gothic" w:cs="Century Gothic"/>
          <w:u w:val="single"/>
        </w:rPr>
      </w:pPr>
    </w:p>
    <w:p w14:paraId="01B4FA43" w14:textId="16828DC6" w:rsidR="007E685A" w:rsidRPr="00C178F2" w:rsidRDefault="004C26A4">
      <w:pPr>
        <w:rPr>
          <w:rFonts w:ascii="Century Gothic" w:eastAsia="Century Gothic" w:hAnsi="Century Gothic" w:cs="Century Gothic"/>
          <w:u w:val="single"/>
        </w:rPr>
      </w:pPr>
      <w:r w:rsidRPr="00C178F2">
        <w:rPr>
          <w:rFonts w:ascii="Century Gothic" w:eastAsia="Century Gothic" w:hAnsi="Century Gothic" w:cs="Century Gothic"/>
          <w:u w:val="single"/>
        </w:rPr>
        <w:lastRenderedPageBreak/>
        <w:t xml:space="preserve">Application process </w:t>
      </w:r>
    </w:p>
    <w:p w14:paraId="473B8625" w14:textId="72ED97A8" w:rsidR="00330795" w:rsidRPr="00C178F2" w:rsidRDefault="006A1B5E">
      <w:pPr>
        <w:rPr>
          <w:rFonts w:ascii="Century Gothic" w:eastAsia="Century Gothic" w:hAnsi="Century Gothic" w:cs="Century Gothic"/>
        </w:rPr>
      </w:pPr>
      <w:r w:rsidRPr="00C178F2">
        <w:rPr>
          <w:rFonts w:ascii="Century Gothic" w:eastAsia="Century Gothic" w:hAnsi="Century Gothic" w:cs="Century Gothic"/>
        </w:rPr>
        <w:t>Host sites need to be identified before the recruitment process for individuals comme</w:t>
      </w:r>
      <w:r w:rsidR="003340EE">
        <w:rPr>
          <w:rFonts w:ascii="Century Gothic" w:eastAsia="Century Gothic" w:hAnsi="Century Gothic" w:cs="Century Gothic"/>
        </w:rPr>
        <w:t>nces</w:t>
      </w:r>
      <w:r w:rsidRPr="00C178F2">
        <w:rPr>
          <w:rFonts w:ascii="Century Gothic" w:eastAsia="Century Gothic" w:hAnsi="Century Gothic" w:cs="Century Gothic"/>
        </w:rPr>
        <w:t xml:space="preserve">. </w:t>
      </w:r>
      <w:r w:rsidR="00F24D7B" w:rsidRPr="00C178F2">
        <w:rPr>
          <w:rFonts w:ascii="Century Gothic" w:eastAsia="Century Gothic" w:hAnsi="Century Gothic" w:cs="Century Gothic"/>
        </w:rPr>
        <w:t>Interested</w:t>
      </w:r>
      <w:r w:rsidR="00A26840">
        <w:rPr>
          <w:rFonts w:ascii="Century Gothic" w:eastAsia="Century Gothic" w:hAnsi="Century Gothic" w:cs="Century Gothic"/>
        </w:rPr>
        <w:t xml:space="preserve"> trusts and</w:t>
      </w:r>
      <w:r w:rsidR="00F24D7B" w:rsidRPr="00C178F2">
        <w:rPr>
          <w:rFonts w:ascii="Century Gothic" w:eastAsia="Century Gothic" w:hAnsi="Century Gothic" w:cs="Century Gothic"/>
        </w:rPr>
        <w:t xml:space="preserve"> hospitals are advised to write to the RCEM </w:t>
      </w:r>
      <w:r w:rsidR="009E58B8" w:rsidRPr="00C178F2">
        <w:rPr>
          <w:rFonts w:ascii="Century Gothic" w:eastAsia="Century Gothic" w:hAnsi="Century Gothic" w:cs="Century Gothic"/>
        </w:rPr>
        <w:t>to outline their suitability for hosting the DEFs. Hospitals can apply to host one or both of the DEF</w:t>
      </w:r>
      <w:r w:rsidR="00330795" w:rsidRPr="00C178F2">
        <w:rPr>
          <w:rFonts w:ascii="Century Gothic" w:eastAsia="Century Gothic" w:hAnsi="Century Gothic" w:cs="Century Gothic"/>
        </w:rPr>
        <w:t xml:space="preserve">s. Host sites will be confirmed by a panel at RCEM comprised of the Deputy Chief Executive, </w:t>
      </w:r>
      <w:r w:rsidRPr="00C178F2">
        <w:rPr>
          <w:rFonts w:ascii="Century Gothic" w:eastAsia="Century Gothic" w:hAnsi="Century Gothic" w:cs="Century Gothic"/>
        </w:rPr>
        <w:t xml:space="preserve">a </w:t>
      </w:r>
      <w:r w:rsidR="00330795" w:rsidRPr="00C178F2">
        <w:rPr>
          <w:rFonts w:ascii="Century Gothic" w:eastAsia="Century Gothic" w:hAnsi="Century Gothic" w:cs="Century Gothic"/>
        </w:rPr>
        <w:t>RCEM Officer and</w:t>
      </w:r>
      <w:r w:rsidRPr="00C178F2">
        <w:rPr>
          <w:rFonts w:ascii="Century Gothic" w:eastAsia="Century Gothic" w:hAnsi="Century Gothic" w:cs="Century Gothic"/>
        </w:rPr>
        <w:t xml:space="preserve"> the</w:t>
      </w:r>
      <w:r w:rsidR="00330795" w:rsidRPr="00C178F2">
        <w:rPr>
          <w:rFonts w:ascii="Century Gothic" w:eastAsia="Century Gothic" w:hAnsi="Century Gothic" w:cs="Century Gothic"/>
        </w:rPr>
        <w:t xml:space="preserve"> RCEMLearning Clinical Chair/Representative from the RCEMLearning Editorial Executive. Successful site[s] would then recruit according to their local policies and governance structures</w:t>
      </w:r>
      <w:r w:rsidR="004A3501">
        <w:rPr>
          <w:rFonts w:ascii="Century Gothic" w:eastAsia="Century Gothic" w:hAnsi="Century Gothic" w:cs="Century Gothic"/>
        </w:rPr>
        <w:t xml:space="preserve">  would be </w:t>
      </w:r>
      <w:r w:rsidR="004A3501">
        <w:rPr>
          <w:rFonts w:ascii="Century Gothic" w:eastAsia="Century Gothic" w:hAnsi="Century Gothic" w:cs="Century Gothic"/>
        </w:rPr>
        <w:t>(we would like to have an RCEMLearning representative on the interview panel)</w:t>
      </w:r>
      <w:r w:rsidR="00A26840">
        <w:rPr>
          <w:rFonts w:ascii="Century Gothic" w:eastAsia="Century Gothic" w:hAnsi="Century Gothic" w:cs="Century Gothic"/>
        </w:rPr>
        <w:t>, but it is expected the process will align with</w:t>
      </w:r>
      <w:r w:rsidR="00330795" w:rsidRPr="00C178F2">
        <w:rPr>
          <w:rFonts w:ascii="Century Gothic" w:eastAsia="Century Gothic" w:hAnsi="Century Gothic" w:cs="Century Gothic"/>
        </w:rPr>
        <w:t xml:space="preserve"> the person specification details outlined </w:t>
      </w:r>
      <w:r w:rsidR="003340EE">
        <w:rPr>
          <w:rFonts w:ascii="Century Gothic" w:eastAsia="Century Gothic" w:hAnsi="Century Gothic" w:cs="Century Gothic"/>
        </w:rPr>
        <w:t xml:space="preserve">below. </w:t>
      </w:r>
      <w:r w:rsidR="00330795" w:rsidRPr="00C178F2">
        <w:rPr>
          <w:rFonts w:ascii="Century Gothic" w:eastAsia="Century Gothic" w:hAnsi="Century Gothic" w:cs="Century Gothic"/>
        </w:rPr>
        <w:t xml:space="preserve"> </w:t>
      </w:r>
    </w:p>
    <w:p w14:paraId="2985B4A8" w14:textId="45A75765" w:rsidR="00F24D7B" w:rsidRPr="00C178F2" w:rsidRDefault="00330795">
      <w:pPr>
        <w:rPr>
          <w:rFonts w:ascii="Century Gothic" w:eastAsia="Century Gothic" w:hAnsi="Century Gothic" w:cs="Century Gothic"/>
        </w:rPr>
      </w:pPr>
      <w:r w:rsidRPr="00C178F2">
        <w:rPr>
          <w:rFonts w:ascii="Century Gothic" w:eastAsia="Century Gothic" w:hAnsi="Century Gothic" w:cs="Century Gothic"/>
        </w:rPr>
        <w:t>T</w:t>
      </w:r>
      <w:r w:rsidR="009E58B8" w:rsidRPr="00C178F2">
        <w:rPr>
          <w:rFonts w:ascii="Century Gothic" w:eastAsia="Century Gothic" w:hAnsi="Century Gothic" w:cs="Century Gothic"/>
        </w:rPr>
        <w:t>he following criteria needs to be fulfilled</w:t>
      </w:r>
      <w:r w:rsidR="003340EE">
        <w:rPr>
          <w:rFonts w:ascii="Century Gothic" w:eastAsia="Century Gothic" w:hAnsi="Century Gothic" w:cs="Century Gothic"/>
        </w:rPr>
        <w:t xml:space="preserve"> and evidenced</w:t>
      </w:r>
      <w:r w:rsidR="009E58B8" w:rsidRPr="00C178F2">
        <w:rPr>
          <w:rFonts w:ascii="Century Gothic" w:eastAsia="Century Gothic" w:hAnsi="Century Gothic" w:cs="Century Gothic"/>
        </w:rPr>
        <w:t xml:space="preserve"> in order for hospitals to be </w:t>
      </w:r>
      <w:r w:rsidRPr="00C178F2">
        <w:rPr>
          <w:rFonts w:ascii="Century Gothic" w:eastAsia="Century Gothic" w:hAnsi="Century Gothic" w:cs="Century Gothic"/>
        </w:rPr>
        <w:t>shortlisted</w:t>
      </w:r>
      <w:r w:rsidR="009E58B8" w:rsidRPr="00C178F2">
        <w:rPr>
          <w:rFonts w:ascii="Century Gothic" w:eastAsia="Century Gothic" w:hAnsi="Century Gothic" w:cs="Century Gothic"/>
        </w:rPr>
        <w:t>:</w:t>
      </w:r>
    </w:p>
    <w:p w14:paraId="6A7F0B69" w14:textId="3BC49BE0" w:rsidR="006A1B5E" w:rsidRPr="00C178F2" w:rsidRDefault="006A1B5E" w:rsidP="006A1B5E">
      <w:pPr>
        <w:pStyle w:val="ListParagraph"/>
        <w:numPr>
          <w:ilvl w:val="0"/>
          <w:numId w:val="5"/>
        </w:numPr>
        <w:rPr>
          <w:rFonts w:ascii="Century Gothic" w:eastAsia="Century Gothic" w:hAnsi="Century Gothic" w:cs="Century Gothic"/>
        </w:rPr>
      </w:pPr>
      <w:r w:rsidRPr="00C178F2">
        <w:rPr>
          <w:rFonts w:ascii="Century Gothic" w:eastAsia="Century Gothic" w:hAnsi="Century Gothic" w:cs="Century Gothic"/>
        </w:rPr>
        <w:t>Approval from the clinical director</w:t>
      </w:r>
    </w:p>
    <w:p w14:paraId="009CAC22" w14:textId="185DD7DE" w:rsidR="006A1B5E" w:rsidRPr="00C178F2" w:rsidRDefault="006A1B5E" w:rsidP="006A1B5E">
      <w:pPr>
        <w:pStyle w:val="ListParagraph"/>
        <w:numPr>
          <w:ilvl w:val="0"/>
          <w:numId w:val="5"/>
        </w:numPr>
        <w:rPr>
          <w:rFonts w:ascii="Century Gothic" w:eastAsia="Century Gothic" w:hAnsi="Century Gothic" w:cs="Century Gothic"/>
        </w:rPr>
      </w:pPr>
      <w:r w:rsidRPr="00C178F2">
        <w:rPr>
          <w:rFonts w:ascii="Century Gothic" w:eastAsia="Century Gothic" w:hAnsi="Century Gothic" w:cs="Century Gothic"/>
        </w:rPr>
        <w:t>Examples of delivering similar fellowship roles, or a clear rationale for wanting to introduce them</w:t>
      </w:r>
    </w:p>
    <w:p w14:paraId="22A37905" w14:textId="626AA9B3" w:rsidR="006A1B5E" w:rsidRPr="00C178F2" w:rsidRDefault="006A1B5E" w:rsidP="006A1B5E">
      <w:pPr>
        <w:pStyle w:val="ListParagraph"/>
        <w:numPr>
          <w:ilvl w:val="0"/>
          <w:numId w:val="5"/>
        </w:numPr>
        <w:rPr>
          <w:rFonts w:ascii="Century Gothic" w:eastAsia="Century Gothic" w:hAnsi="Century Gothic" w:cs="Century Gothic"/>
        </w:rPr>
      </w:pPr>
      <w:r w:rsidRPr="00C178F2">
        <w:rPr>
          <w:rFonts w:ascii="Century Gothic" w:eastAsia="Century Gothic" w:hAnsi="Century Gothic" w:cs="Century Gothic"/>
        </w:rPr>
        <w:t xml:space="preserve">A demonstrable commitment to delivering innovative and effective educational practices </w:t>
      </w:r>
    </w:p>
    <w:p w14:paraId="22FDED35" w14:textId="2457F699" w:rsidR="00330795" w:rsidRPr="00C178F2" w:rsidRDefault="00330795" w:rsidP="009E58B8">
      <w:pPr>
        <w:pStyle w:val="ListParagraph"/>
        <w:numPr>
          <w:ilvl w:val="0"/>
          <w:numId w:val="5"/>
        </w:numPr>
        <w:rPr>
          <w:rFonts w:ascii="Century Gothic" w:eastAsia="Century Gothic" w:hAnsi="Century Gothic" w:cs="Century Gothic"/>
        </w:rPr>
      </w:pPr>
      <w:r w:rsidRPr="00C178F2">
        <w:rPr>
          <w:rFonts w:ascii="Century Gothic" w:eastAsia="Century Gothic" w:hAnsi="Century Gothic" w:cs="Century Gothic"/>
        </w:rPr>
        <w:t xml:space="preserve">Examples of educational activity (with an emphasis on digital education) that have had a demonstrable impact on departmental or individual learning </w:t>
      </w:r>
    </w:p>
    <w:p w14:paraId="76FC4D07" w14:textId="22A9E496" w:rsidR="00AD2CD0" w:rsidRPr="006F58CF" w:rsidRDefault="00C178F2" w:rsidP="00AD2CD0">
      <w:pPr>
        <w:pStyle w:val="ListParagraph"/>
        <w:numPr>
          <w:ilvl w:val="0"/>
          <w:numId w:val="5"/>
        </w:numPr>
        <w:rPr>
          <w:rFonts w:ascii="Century Gothic" w:eastAsia="Century Gothic" w:hAnsi="Century Gothic" w:cs="Century Gothic"/>
        </w:rPr>
      </w:pPr>
      <w:r w:rsidRPr="00C178F2">
        <w:rPr>
          <w:rFonts w:ascii="Century Gothic" w:eastAsia="Century Gothic" w:hAnsi="Century Gothic" w:cs="Century Gothic"/>
        </w:rPr>
        <w:t xml:space="preserve">An indication of how these fellowships would be used to advance digital education </w:t>
      </w:r>
    </w:p>
    <w:p w14:paraId="0FAAF791" w14:textId="3FD09FD9" w:rsidR="00AD2CD0" w:rsidRDefault="00AD2CD0" w:rsidP="00AD2CD0">
      <w:pPr>
        <w:rPr>
          <w:rFonts w:ascii="Century Gothic" w:eastAsia="Century Gothic" w:hAnsi="Century Gothic" w:cs="Century Gothic"/>
          <w:u w:val="single"/>
        </w:rPr>
      </w:pPr>
      <w:r w:rsidRPr="00C178F2">
        <w:rPr>
          <w:rFonts w:ascii="Century Gothic" w:eastAsia="Century Gothic" w:hAnsi="Century Gothic" w:cs="Century Gothic"/>
          <w:u w:val="single"/>
        </w:rPr>
        <w:t xml:space="preserve">Person specification </w:t>
      </w:r>
    </w:p>
    <w:p w14:paraId="41911FB9" w14:textId="62041933" w:rsidR="003340EE" w:rsidRPr="003340EE" w:rsidRDefault="003340EE" w:rsidP="00AD2CD0">
      <w:pPr>
        <w:rPr>
          <w:rFonts w:ascii="Century Gothic" w:eastAsia="Century Gothic" w:hAnsi="Century Gothic" w:cs="Century Gothic"/>
        </w:rPr>
      </w:pPr>
      <w:r>
        <w:rPr>
          <w:rFonts w:ascii="Century Gothic" w:eastAsia="Century Gothic" w:hAnsi="Century Gothic" w:cs="Century Gothic"/>
        </w:rPr>
        <w:t>The College requires applicants to adhere to the following criteria:</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D2CD0" w:rsidRPr="00C178F2" w14:paraId="58559BE5" w14:textId="77777777" w:rsidTr="00850242">
        <w:tc>
          <w:tcPr>
            <w:tcW w:w="4508" w:type="dxa"/>
          </w:tcPr>
          <w:p w14:paraId="2CE81DEA" w14:textId="77777777" w:rsidR="00AD2CD0" w:rsidRPr="00C178F2" w:rsidRDefault="00AD2CD0" w:rsidP="00850242">
            <w:pPr>
              <w:rPr>
                <w:rFonts w:ascii="Century Gothic" w:eastAsia="Century Gothic" w:hAnsi="Century Gothic" w:cs="Century Gothic"/>
              </w:rPr>
            </w:pPr>
            <w:r w:rsidRPr="00C178F2">
              <w:rPr>
                <w:rFonts w:ascii="Century Gothic" w:eastAsia="Century Gothic" w:hAnsi="Century Gothic" w:cs="Century Gothic"/>
              </w:rPr>
              <w:t>Essential</w:t>
            </w:r>
          </w:p>
        </w:tc>
        <w:tc>
          <w:tcPr>
            <w:tcW w:w="4508" w:type="dxa"/>
          </w:tcPr>
          <w:p w14:paraId="5FD0623D" w14:textId="77777777" w:rsidR="00AD2CD0" w:rsidRPr="00C178F2" w:rsidRDefault="00AD2CD0" w:rsidP="00850242">
            <w:pPr>
              <w:rPr>
                <w:rFonts w:ascii="Century Gothic" w:eastAsia="Century Gothic" w:hAnsi="Century Gothic" w:cs="Century Gothic"/>
              </w:rPr>
            </w:pPr>
            <w:r w:rsidRPr="00C178F2">
              <w:rPr>
                <w:rFonts w:ascii="Century Gothic" w:eastAsia="Century Gothic" w:hAnsi="Century Gothic" w:cs="Century Gothic"/>
              </w:rPr>
              <w:t xml:space="preserve">Desirable </w:t>
            </w:r>
          </w:p>
        </w:tc>
      </w:tr>
      <w:tr w:rsidR="00AD2CD0" w:rsidRPr="00C178F2" w14:paraId="62197E24" w14:textId="77777777" w:rsidTr="00850242">
        <w:tc>
          <w:tcPr>
            <w:tcW w:w="4508" w:type="dxa"/>
          </w:tcPr>
          <w:p w14:paraId="674A82F2" w14:textId="77777777" w:rsidR="00AD2CD0" w:rsidRPr="00C178F2" w:rsidRDefault="00AD2CD0" w:rsidP="00850242">
            <w:pPr>
              <w:rPr>
                <w:rFonts w:ascii="Century Gothic" w:eastAsia="Century Gothic" w:hAnsi="Century Gothic" w:cs="Century Gothic"/>
              </w:rPr>
            </w:pPr>
            <w:r w:rsidRPr="00C178F2">
              <w:rPr>
                <w:rFonts w:ascii="Century Gothic" w:eastAsia="Century Gothic" w:hAnsi="Century Gothic" w:cs="Century Gothic"/>
              </w:rPr>
              <w:t>On the GMC register, with a licence to practise and no limitations on practise</w:t>
            </w:r>
          </w:p>
        </w:tc>
        <w:tc>
          <w:tcPr>
            <w:tcW w:w="4508" w:type="dxa"/>
          </w:tcPr>
          <w:p w14:paraId="308E6731" w14:textId="77777777" w:rsidR="00AD2CD0" w:rsidRPr="00C178F2" w:rsidRDefault="00AD2CD0" w:rsidP="00850242">
            <w:pPr>
              <w:rPr>
                <w:rFonts w:ascii="Century Gothic" w:eastAsia="Century Gothic" w:hAnsi="Century Gothic" w:cs="Century Gothic"/>
              </w:rPr>
            </w:pPr>
          </w:p>
        </w:tc>
      </w:tr>
      <w:tr w:rsidR="00AD2CD0" w:rsidRPr="00C178F2" w14:paraId="4FE5E847" w14:textId="77777777" w:rsidTr="00850242">
        <w:tc>
          <w:tcPr>
            <w:tcW w:w="4508" w:type="dxa"/>
          </w:tcPr>
          <w:p w14:paraId="070925E4" w14:textId="77777777" w:rsidR="00AD2CD0" w:rsidRPr="00C178F2" w:rsidRDefault="00AD2CD0" w:rsidP="00850242">
            <w:pPr>
              <w:rPr>
                <w:rFonts w:ascii="Century Gothic" w:eastAsia="Century Gothic" w:hAnsi="Century Gothic" w:cs="Century Gothic"/>
              </w:rPr>
            </w:pPr>
            <w:r w:rsidRPr="00C178F2">
              <w:rPr>
                <w:rFonts w:ascii="Century Gothic" w:eastAsia="Century Gothic" w:hAnsi="Century Gothic" w:cs="Century Gothic"/>
              </w:rPr>
              <w:t xml:space="preserve">A member in good standing with the RCEM </w:t>
            </w:r>
          </w:p>
        </w:tc>
        <w:tc>
          <w:tcPr>
            <w:tcW w:w="4508" w:type="dxa"/>
          </w:tcPr>
          <w:p w14:paraId="04FF4425" w14:textId="77777777" w:rsidR="00AD2CD0" w:rsidRPr="00C178F2" w:rsidRDefault="00AD2CD0" w:rsidP="00850242">
            <w:pPr>
              <w:rPr>
                <w:rFonts w:ascii="Century Gothic" w:eastAsia="Century Gothic" w:hAnsi="Century Gothic" w:cs="Century Gothic"/>
              </w:rPr>
            </w:pPr>
          </w:p>
        </w:tc>
      </w:tr>
      <w:tr w:rsidR="00AD2CD0" w:rsidRPr="00C178F2" w14:paraId="72CF1565" w14:textId="77777777" w:rsidTr="00850242">
        <w:tc>
          <w:tcPr>
            <w:tcW w:w="4508" w:type="dxa"/>
          </w:tcPr>
          <w:p w14:paraId="420CC568" w14:textId="77777777" w:rsidR="00AD2CD0" w:rsidRPr="00C178F2" w:rsidRDefault="00AD2CD0" w:rsidP="00850242">
            <w:pPr>
              <w:rPr>
                <w:rFonts w:ascii="Century Gothic" w:eastAsia="Century Gothic" w:hAnsi="Century Gothic" w:cs="Century Gothic"/>
              </w:rPr>
            </w:pPr>
            <w:r w:rsidRPr="00C178F2">
              <w:rPr>
                <w:rFonts w:ascii="Century Gothic" w:eastAsia="Century Gothic" w:hAnsi="Century Gothic" w:cs="Century Gothic"/>
              </w:rPr>
              <w:t>ST4 or equivalent in a substantive post</w:t>
            </w:r>
          </w:p>
        </w:tc>
        <w:tc>
          <w:tcPr>
            <w:tcW w:w="4508" w:type="dxa"/>
          </w:tcPr>
          <w:p w14:paraId="7EFE09E8" w14:textId="77777777" w:rsidR="00AD2CD0" w:rsidRPr="00C178F2" w:rsidRDefault="00AD2CD0" w:rsidP="00850242">
            <w:pPr>
              <w:rPr>
                <w:rFonts w:ascii="Century Gothic" w:eastAsia="Century Gothic" w:hAnsi="Century Gothic" w:cs="Century Gothic"/>
              </w:rPr>
            </w:pPr>
          </w:p>
        </w:tc>
      </w:tr>
      <w:tr w:rsidR="00AD2CD0" w:rsidRPr="00C178F2" w14:paraId="5DCACEEA" w14:textId="77777777" w:rsidTr="00850242">
        <w:tc>
          <w:tcPr>
            <w:tcW w:w="4508" w:type="dxa"/>
          </w:tcPr>
          <w:p w14:paraId="0D74B74F" w14:textId="77777777" w:rsidR="00AD2CD0" w:rsidRPr="00C178F2" w:rsidRDefault="00AD2CD0" w:rsidP="00850242">
            <w:pPr>
              <w:rPr>
                <w:rFonts w:ascii="Century Gothic" w:eastAsia="Century Gothic" w:hAnsi="Century Gothic" w:cs="Century Gothic"/>
              </w:rPr>
            </w:pPr>
            <w:r w:rsidRPr="00C178F2">
              <w:rPr>
                <w:rFonts w:ascii="Century Gothic" w:eastAsia="Century Gothic" w:hAnsi="Century Gothic" w:cs="Century Gothic"/>
              </w:rPr>
              <w:t>Ability to demonstrate evidence of excellent educational activity</w:t>
            </w:r>
          </w:p>
        </w:tc>
        <w:tc>
          <w:tcPr>
            <w:tcW w:w="4508" w:type="dxa"/>
          </w:tcPr>
          <w:p w14:paraId="51A90FAA" w14:textId="77777777" w:rsidR="00AD2CD0" w:rsidRPr="00C178F2" w:rsidRDefault="00AD2CD0" w:rsidP="00850242">
            <w:pPr>
              <w:rPr>
                <w:rFonts w:ascii="Century Gothic" w:eastAsia="Century Gothic" w:hAnsi="Century Gothic" w:cs="Century Gothic"/>
              </w:rPr>
            </w:pPr>
          </w:p>
        </w:tc>
      </w:tr>
      <w:tr w:rsidR="00AD2CD0" w:rsidRPr="00C178F2" w14:paraId="607C6B18" w14:textId="77777777" w:rsidTr="00850242">
        <w:tc>
          <w:tcPr>
            <w:tcW w:w="4508" w:type="dxa"/>
          </w:tcPr>
          <w:p w14:paraId="4870BEE6" w14:textId="77777777" w:rsidR="00AD2CD0" w:rsidRPr="00C178F2" w:rsidRDefault="00AD2CD0" w:rsidP="00850242">
            <w:pPr>
              <w:rPr>
                <w:rFonts w:ascii="Century Gothic" w:eastAsia="Century Gothic" w:hAnsi="Century Gothic" w:cs="Century Gothic"/>
              </w:rPr>
            </w:pPr>
            <w:r w:rsidRPr="00C178F2">
              <w:rPr>
                <w:rFonts w:ascii="Century Gothic" w:eastAsia="Century Gothic" w:hAnsi="Century Gothic" w:cs="Century Gothic"/>
              </w:rPr>
              <w:t>Evidence of an educational portfolio commensurate with grade/role</w:t>
            </w:r>
          </w:p>
        </w:tc>
        <w:tc>
          <w:tcPr>
            <w:tcW w:w="4508" w:type="dxa"/>
          </w:tcPr>
          <w:p w14:paraId="285859DE" w14:textId="77777777" w:rsidR="00AD2CD0" w:rsidRPr="00C178F2" w:rsidRDefault="00AD2CD0" w:rsidP="00850242">
            <w:pPr>
              <w:rPr>
                <w:rFonts w:ascii="Century Gothic" w:eastAsia="Century Gothic" w:hAnsi="Century Gothic" w:cs="Century Gothic"/>
              </w:rPr>
            </w:pPr>
            <w:r w:rsidRPr="00C178F2">
              <w:rPr>
                <w:rFonts w:ascii="Century Gothic" w:eastAsia="Century Gothic" w:hAnsi="Century Gothic" w:cs="Century Gothic"/>
              </w:rPr>
              <w:t xml:space="preserve">Record of presenting at conferences, engagement with research activities, publication record (in traditional or digital environments) commensurate with grade/role </w:t>
            </w:r>
          </w:p>
        </w:tc>
      </w:tr>
      <w:tr w:rsidR="00AD2CD0" w:rsidRPr="00C178F2" w14:paraId="0D790E56" w14:textId="77777777" w:rsidTr="00850242">
        <w:tc>
          <w:tcPr>
            <w:tcW w:w="4508" w:type="dxa"/>
          </w:tcPr>
          <w:p w14:paraId="20256292" w14:textId="77777777" w:rsidR="00AD2CD0" w:rsidRPr="00C178F2" w:rsidRDefault="00AD2CD0" w:rsidP="00850242">
            <w:pPr>
              <w:rPr>
                <w:rFonts w:ascii="Century Gothic" w:eastAsia="Century Gothic" w:hAnsi="Century Gothic" w:cs="Century Gothic"/>
              </w:rPr>
            </w:pPr>
            <w:r w:rsidRPr="00C178F2">
              <w:rPr>
                <w:rFonts w:ascii="Century Gothic" w:eastAsia="Century Gothic" w:hAnsi="Century Gothic" w:cs="Century Gothic"/>
              </w:rPr>
              <w:t>Demonstrable contribution to/interest in digital medical education via creation of own content, peer review activities, FOAMed production etc.</w:t>
            </w:r>
          </w:p>
        </w:tc>
        <w:tc>
          <w:tcPr>
            <w:tcW w:w="4508" w:type="dxa"/>
          </w:tcPr>
          <w:p w14:paraId="55432F43" w14:textId="269B95A6" w:rsidR="00AD2CD0" w:rsidRPr="00C178F2" w:rsidRDefault="00AD2CD0" w:rsidP="00850242">
            <w:pPr>
              <w:rPr>
                <w:rFonts w:ascii="Century Gothic" w:eastAsia="Century Gothic" w:hAnsi="Century Gothic" w:cs="Century Gothic"/>
              </w:rPr>
            </w:pPr>
            <w:r w:rsidRPr="00C178F2">
              <w:rPr>
                <w:rFonts w:ascii="Century Gothic" w:eastAsia="Century Gothic" w:hAnsi="Century Gothic" w:cs="Century Gothic"/>
              </w:rPr>
              <w:t>Post-graduate</w:t>
            </w:r>
            <w:r w:rsidR="00A26840">
              <w:rPr>
                <w:rFonts w:ascii="Century Gothic" w:eastAsia="Century Gothic" w:hAnsi="Century Gothic" w:cs="Century Gothic"/>
              </w:rPr>
              <w:t xml:space="preserve"> or equivalent</w:t>
            </w:r>
            <w:r w:rsidRPr="00C178F2">
              <w:rPr>
                <w:rFonts w:ascii="Century Gothic" w:eastAsia="Century Gothic" w:hAnsi="Century Gothic" w:cs="Century Gothic"/>
              </w:rPr>
              <w:t xml:space="preserve"> qualification in medical or digital education </w:t>
            </w:r>
          </w:p>
        </w:tc>
      </w:tr>
    </w:tbl>
    <w:p w14:paraId="13DC90C8" w14:textId="77777777" w:rsidR="00AD2CD0" w:rsidRPr="00AD2CD0" w:rsidRDefault="00AD2CD0" w:rsidP="00AD2CD0">
      <w:pPr>
        <w:rPr>
          <w:rFonts w:ascii="Century Gothic" w:eastAsia="Century Gothic" w:hAnsi="Century Gothic" w:cs="Century Gothic"/>
        </w:rPr>
      </w:pPr>
    </w:p>
    <w:p w14:paraId="0F6CDFA0" w14:textId="779B6BF6" w:rsidR="00F24D7B" w:rsidRPr="00C178F2" w:rsidRDefault="004C26A4">
      <w:pPr>
        <w:rPr>
          <w:rFonts w:ascii="Century Gothic" w:eastAsia="Century Gothic" w:hAnsi="Century Gothic" w:cs="Century Gothic"/>
        </w:rPr>
      </w:pPr>
      <w:r w:rsidRPr="00C178F2">
        <w:rPr>
          <w:rFonts w:ascii="Century Gothic" w:eastAsia="Century Gothic" w:hAnsi="Century Gothic" w:cs="Century Gothic"/>
        </w:rPr>
        <w:t xml:space="preserve">Please contact </w:t>
      </w:r>
      <w:r w:rsidR="00667C76">
        <w:rPr>
          <w:rFonts w:ascii="Century Gothic" w:eastAsia="Century Gothic" w:hAnsi="Century Gothic" w:cs="Century Gothic"/>
        </w:rPr>
        <w:t>James Folan</w:t>
      </w:r>
      <w:r w:rsidRPr="00C178F2">
        <w:rPr>
          <w:rFonts w:ascii="Century Gothic" w:eastAsia="Century Gothic" w:hAnsi="Century Gothic" w:cs="Century Gothic"/>
        </w:rPr>
        <w:t xml:space="preserve"> on </w:t>
      </w:r>
      <w:hyperlink r:id="rId9" w:history="1">
        <w:r w:rsidR="00667C76" w:rsidRPr="00667C76">
          <w:rPr>
            <w:rStyle w:val="Hyperlink"/>
            <w:rFonts w:ascii="Century Gothic" w:eastAsia="Century Gothic" w:hAnsi="Century Gothic" w:cs="Century Gothic"/>
          </w:rPr>
          <w:t>james.folan@rcem.ac.uk</w:t>
        </w:r>
      </w:hyperlink>
      <w:r w:rsidR="00667C76">
        <w:rPr>
          <w:rFonts w:ascii="Century Gothic" w:eastAsia="Century Gothic" w:hAnsi="Century Gothic" w:cs="Century Gothic"/>
        </w:rPr>
        <w:t xml:space="preserve"> </w:t>
      </w:r>
      <w:r w:rsidRPr="00C178F2">
        <w:rPr>
          <w:rFonts w:ascii="Century Gothic" w:eastAsia="Century Gothic" w:hAnsi="Century Gothic" w:cs="Century Gothic"/>
        </w:rPr>
        <w:t>with any questions about the roles or recruitment process.</w:t>
      </w:r>
      <w:r w:rsidR="003340EE">
        <w:rPr>
          <w:rFonts w:ascii="Century Gothic" w:eastAsia="Century Gothic" w:hAnsi="Century Gothic" w:cs="Century Gothic"/>
        </w:rPr>
        <w:t xml:space="preserve"> Applications should be emailed to </w:t>
      </w:r>
      <w:r w:rsidR="00667C76">
        <w:rPr>
          <w:rFonts w:ascii="Century Gothic" w:eastAsia="Century Gothic" w:hAnsi="Century Gothic" w:cs="Century Gothic"/>
        </w:rPr>
        <w:t>James</w:t>
      </w:r>
      <w:r w:rsidR="003340EE">
        <w:rPr>
          <w:rFonts w:ascii="Century Gothic" w:eastAsia="Century Gothic" w:hAnsi="Century Gothic" w:cs="Century Gothic"/>
        </w:rPr>
        <w:t xml:space="preserve"> by </w:t>
      </w:r>
      <w:r w:rsidR="00667C76">
        <w:rPr>
          <w:rFonts w:ascii="Century Gothic" w:eastAsia="Century Gothic" w:hAnsi="Century Gothic" w:cs="Century Gothic"/>
        </w:rPr>
        <w:t>30</w:t>
      </w:r>
      <w:r w:rsidR="003340EE">
        <w:rPr>
          <w:rFonts w:ascii="Century Gothic" w:eastAsia="Century Gothic" w:hAnsi="Century Gothic" w:cs="Century Gothic"/>
        </w:rPr>
        <w:t xml:space="preserve"> </w:t>
      </w:r>
      <w:r w:rsidR="00667C76">
        <w:rPr>
          <w:rFonts w:ascii="Century Gothic" w:eastAsia="Century Gothic" w:hAnsi="Century Gothic" w:cs="Century Gothic"/>
        </w:rPr>
        <w:t>November</w:t>
      </w:r>
      <w:r w:rsidR="003340EE">
        <w:rPr>
          <w:rFonts w:ascii="Century Gothic" w:eastAsia="Century Gothic" w:hAnsi="Century Gothic" w:cs="Century Gothic"/>
        </w:rPr>
        <w:t xml:space="preserve"> 20</w:t>
      </w:r>
      <w:r w:rsidR="00667C76">
        <w:rPr>
          <w:rFonts w:ascii="Century Gothic" w:eastAsia="Century Gothic" w:hAnsi="Century Gothic" w:cs="Century Gothic"/>
        </w:rPr>
        <w:t>20</w:t>
      </w:r>
      <w:r w:rsidR="003340EE">
        <w:rPr>
          <w:rFonts w:ascii="Century Gothic" w:eastAsia="Century Gothic" w:hAnsi="Century Gothic" w:cs="Century Gothic"/>
        </w:rPr>
        <w:t xml:space="preserve">. </w:t>
      </w:r>
    </w:p>
    <w:sectPr w:rsidR="00F24D7B" w:rsidRPr="00C178F2">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15217" w14:textId="77777777" w:rsidR="00361D85" w:rsidRDefault="00361D85" w:rsidP="00361D85">
      <w:pPr>
        <w:spacing w:after="0" w:line="240" w:lineRule="auto"/>
      </w:pPr>
      <w:r>
        <w:separator/>
      </w:r>
    </w:p>
  </w:endnote>
  <w:endnote w:type="continuationSeparator" w:id="0">
    <w:p w14:paraId="4C703C91" w14:textId="77777777" w:rsidR="00361D85" w:rsidRDefault="00361D85" w:rsidP="00361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922202"/>
      <w:docPartObj>
        <w:docPartGallery w:val="Page Numbers (Bottom of Page)"/>
        <w:docPartUnique/>
      </w:docPartObj>
    </w:sdtPr>
    <w:sdtEndPr>
      <w:rPr>
        <w:noProof/>
      </w:rPr>
    </w:sdtEndPr>
    <w:sdtContent>
      <w:p w14:paraId="60110422" w14:textId="145F3145" w:rsidR="00361D85" w:rsidRDefault="00361D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17E571" w14:textId="5D540D2D" w:rsidR="00361D85" w:rsidRDefault="00361D85">
    <w:pPr>
      <w:pStyle w:val="Footer"/>
    </w:pPr>
    <w:r>
      <w:t>RCEMLearning Digital Education Fellows Information Pack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B320A" w14:textId="77777777" w:rsidR="00361D85" w:rsidRDefault="00361D85" w:rsidP="00361D85">
      <w:pPr>
        <w:spacing w:after="0" w:line="240" w:lineRule="auto"/>
      </w:pPr>
      <w:r>
        <w:separator/>
      </w:r>
    </w:p>
  </w:footnote>
  <w:footnote w:type="continuationSeparator" w:id="0">
    <w:p w14:paraId="53955C98" w14:textId="77777777" w:rsidR="00361D85" w:rsidRDefault="00361D85" w:rsidP="00361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551A1"/>
    <w:multiLevelType w:val="hybridMultilevel"/>
    <w:tmpl w:val="BE72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01037"/>
    <w:multiLevelType w:val="hybridMultilevel"/>
    <w:tmpl w:val="76B2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17852"/>
    <w:multiLevelType w:val="multilevel"/>
    <w:tmpl w:val="44CA7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0B1D65"/>
    <w:multiLevelType w:val="multilevel"/>
    <w:tmpl w:val="DD14C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8C43F1"/>
    <w:multiLevelType w:val="multilevel"/>
    <w:tmpl w:val="5BA2DE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5A"/>
    <w:rsid w:val="001B4503"/>
    <w:rsid w:val="00224028"/>
    <w:rsid w:val="002461C6"/>
    <w:rsid w:val="00330795"/>
    <w:rsid w:val="003340EE"/>
    <w:rsid w:val="00356082"/>
    <w:rsid w:val="00361D85"/>
    <w:rsid w:val="00365162"/>
    <w:rsid w:val="003D0D33"/>
    <w:rsid w:val="004A3501"/>
    <w:rsid w:val="004A7CC5"/>
    <w:rsid w:val="004C26A4"/>
    <w:rsid w:val="005011EC"/>
    <w:rsid w:val="00667C76"/>
    <w:rsid w:val="00683E2A"/>
    <w:rsid w:val="006A1B5E"/>
    <w:rsid w:val="006A3AD7"/>
    <w:rsid w:val="006A61EE"/>
    <w:rsid w:val="006F58CF"/>
    <w:rsid w:val="007174A1"/>
    <w:rsid w:val="007D3CBE"/>
    <w:rsid w:val="007D4420"/>
    <w:rsid w:val="007E685A"/>
    <w:rsid w:val="00886F9B"/>
    <w:rsid w:val="009E58B8"/>
    <w:rsid w:val="00A26840"/>
    <w:rsid w:val="00A846F9"/>
    <w:rsid w:val="00AD2CD0"/>
    <w:rsid w:val="00AE7E4D"/>
    <w:rsid w:val="00B00C0F"/>
    <w:rsid w:val="00C178F2"/>
    <w:rsid w:val="00D04970"/>
    <w:rsid w:val="00E043A5"/>
    <w:rsid w:val="00F24D7B"/>
    <w:rsid w:val="00F605CB"/>
    <w:rsid w:val="00F64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5625"/>
  <w15:docId w15:val="{EC3543D2-2FA8-4880-979A-BBFDCEB9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1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26A4"/>
    <w:rPr>
      <w:b/>
      <w:bCs/>
    </w:rPr>
  </w:style>
  <w:style w:type="character" w:customStyle="1" w:styleId="CommentSubjectChar">
    <w:name w:val="Comment Subject Char"/>
    <w:basedOn w:val="CommentTextChar"/>
    <w:link w:val="CommentSubject"/>
    <w:uiPriority w:val="99"/>
    <w:semiHidden/>
    <w:rsid w:val="004C26A4"/>
    <w:rPr>
      <w:b/>
      <w:bCs/>
      <w:sz w:val="20"/>
      <w:szCs w:val="20"/>
    </w:rPr>
  </w:style>
  <w:style w:type="paragraph" w:styleId="ListParagraph">
    <w:name w:val="List Paragraph"/>
    <w:basedOn w:val="Normal"/>
    <w:uiPriority w:val="34"/>
    <w:qFormat/>
    <w:rsid w:val="009E58B8"/>
    <w:pPr>
      <w:ind w:left="720"/>
      <w:contextualSpacing/>
    </w:pPr>
  </w:style>
  <w:style w:type="paragraph" w:styleId="Header">
    <w:name w:val="header"/>
    <w:basedOn w:val="Normal"/>
    <w:link w:val="HeaderChar"/>
    <w:uiPriority w:val="99"/>
    <w:unhideWhenUsed/>
    <w:rsid w:val="00361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D85"/>
  </w:style>
  <w:style w:type="paragraph" w:styleId="Footer">
    <w:name w:val="footer"/>
    <w:basedOn w:val="Normal"/>
    <w:link w:val="FooterChar"/>
    <w:uiPriority w:val="99"/>
    <w:unhideWhenUsed/>
    <w:rsid w:val="00361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D85"/>
  </w:style>
  <w:style w:type="character" w:styleId="Hyperlink">
    <w:name w:val="Hyperlink"/>
    <w:basedOn w:val="DefaultParagraphFont"/>
    <w:uiPriority w:val="99"/>
    <w:unhideWhenUsed/>
    <w:rsid w:val="00667C76"/>
    <w:rPr>
      <w:color w:val="0000FF" w:themeColor="hyperlink"/>
      <w:u w:val="single"/>
    </w:rPr>
  </w:style>
  <w:style w:type="character" w:styleId="UnresolvedMention">
    <w:name w:val="Unresolved Mention"/>
    <w:basedOn w:val="DefaultParagraphFont"/>
    <w:uiPriority w:val="99"/>
    <w:semiHidden/>
    <w:unhideWhenUsed/>
    <w:rsid w:val="00667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mes.folan@rce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B1D13-5F57-4EB3-B5A2-D034879F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Walsh</dc:creator>
  <cp:lastModifiedBy>James Folan</cp:lastModifiedBy>
  <cp:revision>3</cp:revision>
  <dcterms:created xsi:type="dcterms:W3CDTF">2020-10-01T09:51:00Z</dcterms:created>
  <dcterms:modified xsi:type="dcterms:W3CDTF">2020-10-19T13:01:00Z</dcterms:modified>
</cp:coreProperties>
</file>